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ABA" w:rsidRDefault="00805ABA" w:rsidP="000641C0">
      <w:pPr>
        <w:jc w:val="center"/>
        <w:rPr>
          <w:rFonts w:ascii="Cambria" w:hAnsi="Cambria" w:cs="Treasure Map Deadhand"/>
          <w:b/>
          <w:bCs/>
          <w:sz w:val="32"/>
          <w:szCs w:val="32"/>
        </w:rPr>
      </w:pPr>
      <w:r w:rsidRPr="000641C0">
        <w:rPr>
          <w:rFonts w:ascii="Cambria" w:hAnsi="Cambria" w:cs="Treasure Map Deadhand"/>
          <w:b/>
          <w:bCs/>
          <w:sz w:val="32"/>
          <w:szCs w:val="32"/>
        </w:rPr>
        <w:t>Avoid</w:t>
      </w:r>
      <w:r w:rsidR="002E3262">
        <w:rPr>
          <w:rFonts w:ascii="Cambria" w:hAnsi="Cambria" w:cs="Treasure Map Deadhand"/>
          <w:b/>
          <w:bCs/>
          <w:sz w:val="32"/>
          <w:szCs w:val="32"/>
        </w:rPr>
        <w:t>ing</w:t>
      </w:r>
      <w:r w:rsidRPr="000641C0">
        <w:rPr>
          <w:rFonts w:ascii="Cambria" w:hAnsi="Cambria" w:cs="Treasure Map Deadhand"/>
          <w:b/>
          <w:bCs/>
          <w:sz w:val="32"/>
          <w:szCs w:val="32"/>
        </w:rPr>
        <w:t xml:space="preserve"> Plagiarism</w:t>
      </w:r>
    </w:p>
    <w:p w:rsidR="000641C0" w:rsidRPr="0046776B" w:rsidRDefault="000641C0" w:rsidP="000641C0">
      <w:pPr>
        <w:jc w:val="center"/>
        <w:rPr>
          <w:rFonts w:ascii="Cambria" w:hAnsi="Cambria" w:cs="Treasure Map Deadhand"/>
          <w:b/>
          <w:bCs/>
          <w:sz w:val="24"/>
          <w:szCs w:val="24"/>
        </w:rPr>
      </w:pPr>
    </w:p>
    <w:p w:rsidR="00805ABA" w:rsidRPr="0046776B" w:rsidRDefault="000641C0">
      <w:pPr>
        <w:rPr>
          <w:rFonts w:ascii="Cambria" w:hAnsi="Cambria" w:cs="Treasure Map Deadhand"/>
          <w:b/>
          <w:bCs/>
          <w:sz w:val="24"/>
          <w:szCs w:val="24"/>
        </w:rPr>
      </w:pPr>
      <w:r w:rsidRPr="0046776B">
        <w:rPr>
          <w:rFonts w:ascii="Cambria" w:hAnsi="Cambria" w:cs="Treasure Map Deadhand"/>
          <w:b/>
          <w:bCs/>
          <w:sz w:val="24"/>
          <w:szCs w:val="24"/>
        </w:rPr>
        <w:t>Academic Integrity</w:t>
      </w:r>
    </w:p>
    <w:p w:rsidR="0046776B" w:rsidRPr="0046776B" w:rsidRDefault="0046776B">
      <w:pPr>
        <w:rPr>
          <w:rFonts w:ascii="Cambria" w:hAnsi="Cambria" w:cs="Treasure Map Deadhand"/>
          <w:b/>
          <w:bCs/>
          <w:sz w:val="24"/>
          <w:szCs w:val="24"/>
        </w:rPr>
      </w:pPr>
      <w:r w:rsidRPr="0046776B">
        <w:rPr>
          <w:rFonts w:ascii="Cambria" w:hAnsi="Cambria"/>
          <w:sz w:val="24"/>
          <w:szCs w:val="24"/>
        </w:rPr>
        <w:t>Honesty, trust, respect, fairness, responsibility, and the free exchange of ideas form the foundation of integrity that supports the entire community at The College of Saint Rose. </w:t>
      </w:r>
      <w:r>
        <w:rPr>
          <w:rFonts w:ascii="Cambria" w:hAnsi="Cambria"/>
          <w:sz w:val="24"/>
          <w:szCs w:val="24"/>
        </w:rPr>
        <w:t>In keeping with its mission,</w:t>
      </w:r>
      <w:r w:rsidRPr="0046776B">
        <w:rPr>
          <w:rFonts w:ascii="Cambria" w:hAnsi="Cambria"/>
          <w:sz w:val="24"/>
          <w:szCs w:val="24"/>
        </w:rPr>
        <w:t xml:space="preserve"> The College of Saint Rose creates a culture that fosters the development of personal integrity and promotes ethical behav</w:t>
      </w:r>
      <w:r>
        <w:rPr>
          <w:rFonts w:ascii="Cambria" w:hAnsi="Cambria"/>
          <w:sz w:val="24"/>
          <w:szCs w:val="24"/>
        </w:rPr>
        <w:t>ior</w:t>
      </w:r>
      <w:r w:rsidRPr="0046776B">
        <w:rPr>
          <w:rFonts w:ascii="Cambria" w:hAnsi="Cambria"/>
          <w:sz w:val="24"/>
          <w:szCs w:val="24"/>
        </w:rPr>
        <w:t>.</w:t>
      </w:r>
    </w:p>
    <w:p w:rsidR="000641C0" w:rsidRPr="0046776B" w:rsidRDefault="000641C0">
      <w:pPr>
        <w:rPr>
          <w:rFonts w:ascii="Cambria" w:hAnsi="Cambria" w:cs="Treasure Map Deadhand"/>
          <w:b/>
          <w:bCs/>
          <w:sz w:val="24"/>
          <w:szCs w:val="24"/>
        </w:rPr>
      </w:pPr>
    </w:p>
    <w:p w:rsidR="000641C0" w:rsidRPr="0046776B" w:rsidRDefault="000641C0" w:rsidP="005A12E8">
      <w:pPr>
        <w:ind w:right="-432"/>
        <w:rPr>
          <w:rFonts w:ascii="Cambria" w:hAnsi="Cambria"/>
          <w:sz w:val="24"/>
          <w:szCs w:val="24"/>
        </w:rPr>
      </w:pPr>
      <w:r w:rsidRPr="0046776B">
        <w:rPr>
          <w:rFonts w:ascii="Cambria" w:hAnsi="Cambria"/>
          <w:sz w:val="24"/>
          <w:szCs w:val="24"/>
        </w:rPr>
        <w:t>Students at The College of Saint Rose are expected to be honest in every aspect of their academic work. All work presented as a student’s own must be the product of her or his own efforts. Plagiarism, cheating, academic misconduct, or any submission of another’s work as one’s own is unacceptable. Students working in groups are each individually responsible for the academic integrity of the entire group project.</w:t>
      </w:r>
    </w:p>
    <w:p w:rsidR="000641C0" w:rsidRPr="0046776B" w:rsidRDefault="000641C0" w:rsidP="005A12E8">
      <w:pPr>
        <w:ind w:right="-432"/>
        <w:rPr>
          <w:rFonts w:ascii="Cambria" w:hAnsi="Cambria"/>
          <w:sz w:val="24"/>
          <w:szCs w:val="24"/>
        </w:rPr>
      </w:pPr>
    </w:p>
    <w:p w:rsidR="00805ABA" w:rsidRPr="0046776B" w:rsidRDefault="000641C0" w:rsidP="000641C0">
      <w:pPr>
        <w:rPr>
          <w:rFonts w:ascii="Cambria" w:hAnsi="Cambria" w:cs="Baskerville Old Face"/>
          <w:sz w:val="24"/>
          <w:szCs w:val="24"/>
        </w:rPr>
      </w:pPr>
      <w:r w:rsidRPr="0046776B">
        <w:rPr>
          <w:rFonts w:ascii="Cambria" w:hAnsi="Cambria" w:cs="Baskerville Old Face"/>
          <w:b/>
          <w:bCs/>
          <w:sz w:val="24"/>
          <w:szCs w:val="24"/>
        </w:rPr>
        <w:t>Plagiarism</w:t>
      </w:r>
    </w:p>
    <w:p w:rsidR="00805ABA" w:rsidRPr="000641C0" w:rsidRDefault="00C14418" w:rsidP="000641C0">
      <w:pPr>
        <w:rPr>
          <w:rFonts w:ascii="Cambria" w:hAnsi="Cambria" w:cs="Baskerville Old Face"/>
          <w:sz w:val="24"/>
          <w:szCs w:val="24"/>
        </w:rPr>
      </w:pPr>
      <w:r>
        <w:rPr>
          <w:rFonts w:ascii="Cambria" w:hAnsi="Cambria" w:cs="Baskerville Old Face"/>
          <w:sz w:val="24"/>
          <w:szCs w:val="24"/>
        </w:rPr>
        <w:t>P</w:t>
      </w:r>
      <w:r w:rsidR="00805ABA" w:rsidRPr="000641C0">
        <w:rPr>
          <w:rFonts w:ascii="Cambria" w:hAnsi="Cambria" w:cs="Baskerville Old Face"/>
          <w:sz w:val="24"/>
          <w:szCs w:val="24"/>
        </w:rPr>
        <w:t>lagiarism includes but is not limited to:</w:t>
      </w:r>
    </w:p>
    <w:p w:rsidR="00805ABA" w:rsidRPr="000641C0" w:rsidRDefault="00930747" w:rsidP="00C14418">
      <w:pPr>
        <w:numPr>
          <w:ilvl w:val="0"/>
          <w:numId w:val="1"/>
        </w:numPr>
        <w:rPr>
          <w:rFonts w:ascii="Cambria" w:hAnsi="Cambria" w:cs="Baskerville Old Face"/>
          <w:sz w:val="24"/>
          <w:szCs w:val="24"/>
        </w:rPr>
      </w:pPr>
      <w:r>
        <w:rPr>
          <w:rFonts w:ascii="Cambria" w:hAnsi="Cambria" w:cs="Baskerville Old Face"/>
          <w:sz w:val="24"/>
          <w:szCs w:val="24"/>
        </w:rPr>
        <w:t>Purchasing, copying, down</w:t>
      </w:r>
      <w:r w:rsidR="00805ABA" w:rsidRPr="000641C0">
        <w:rPr>
          <w:rFonts w:ascii="Cambria" w:hAnsi="Cambria" w:cs="Baskerville Old Face"/>
          <w:sz w:val="24"/>
          <w:szCs w:val="24"/>
        </w:rPr>
        <w:t>loading, printing, or paraphrasing</w:t>
      </w:r>
      <w:r w:rsidR="000641C0">
        <w:rPr>
          <w:rFonts w:ascii="Cambria" w:hAnsi="Cambria" w:cs="Baskerville Old Face"/>
          <w:sz w:val="24"/>
          <w:szCs w:val="24"/>
        </w:rPr>
        <w:t xml:space="preserve"> </w:t>
      </w:r>
      <w:r w:rsidR="00805ABA" w:rsidRPr="000641C0">
        <w:rPr>
          <w:rFonts w:ascii="Cambria" w:hAnsi="Cambria" w:cs="Baskerville Old Face"/>
          <w:sz w:val="24"/>
          <w:szCs w:val="24"/>
        </w:rPr>
        <w:t>another’s book, article, paper, speech, exam, portfolio, creative work, argument or any other work and presenting it as one’s own,</w:t>
      </w:r>
      <w:r w:rsidR="000641C0">
        <w:rPr>
          <w:rFonts w:ascii="Cambria" w:hAnsi="Cambria" w:cs="Baskerville Old Face"/>
          <w:sz w:val="24"/>
          <w:szCs w:val="24"/>
        </w:rPr>
        <w:t xml:space="preserve"> </w:t>
      </w:r>
      <w:r>
        <w:rPr>
          <w:rFonts w:ascii="Cambria" w:hAnsi="Cambria" w:cs="Baskerville Old Face"/>
          <w:sz w:val="24"/>
          <w:szCs w:val="24"/>
        </w:rPr>
        <w:t>whole or in part</w:t>
      </w:r>
    </w:p>
    <w:p w:rsidR="00805ABA" w:rsidRDefault="00805ABA" w:rsidP="00C14418">
      <w:pPr>
        <w:numPr>
          <w:ilvl w:val="0"/>
          <w:numId w:val="1"/>
        </w:numPr>
        <w:rPr>
          <w:rFonts w:ascii="Cambria" w:hAnsi="Cambria" w:cs="Baskerville Old Face"/>
          <w:sz w:val="24"/>
          <w:szCs w:val="24"/>
        </w:rPr>
      </w:pPr>
      <w:r w:rsidRPr="000641C0">
        <w:rPr>
          <w:rFonts w:ascii="Cambria" w:hAnsi="Cambria" w:cs="Baskerville Old Face"/>
          <w:sz w:val="24"/>
          <w:szCs w:val="24"/>
        </w:rPr>
        <w:t>Incorporating portions of another’s work without proper</w:t>
      </w:r>
      <w:r w:rsidR="000641C0">
        <w:rPr>
          <w:rFonts w:ascii="Cambria" w:hAnsi="Cambria" w:cs="Baskerville Old Face"/>
          <w:sz w:val="24"/>
          <w:szCs w:val="24"/>
        </w:rPr>
        <w:t xml:space="preserve"> </w:t>
      </w:r>
      <w:r w:rsidRPr="000641C0">
        <w:rPr>
          <w:rFonts w:ascii="Cambria" w:hAnsi="Cambria" w:cs="Baskerville Old Face"/>
          <w:sz w:val="24"/>
          <w:szCs w:val="24"/>
        </w:rPr>
        <w:t>acknowle</w:t>
      </w:r>
      <w:r w:rsidR="00C14418">
        <w:rPr>
          <w:rFonts w:ascii="Cambria" w:hAnsi="Cambria" w:cs="Baskerville Old Face"/>
          <w:sz w:val="24"/>
          <w:szCs w:val="24"/>
        </w:rPr>
        <w:t>dgment and documentation.</w:t>
      </w:r>
    </w:p>
    <w:p w:rsidR="00930747" w:rsidRDefault="00930747" w:rsidP="00C14418">
      <w:pPr>
        <w:widowControl/>
        <w:rPr>
          <w:rFonts w:ascii="Cambria" w:hAnsi="Cambria" w:cs="Treasure Map Deadhand"/>
          <w:b/>
          <w:bCs/>
          <w:sz w:val="24"/>
          <w:szCs w:val="24"/>
        </w:rPr>
      </w:pPr>
      <w:bookmarkStart w:id="0" w:name="_GoBack"/>
      <w:bookmarkEnd w:id="0"/>
    </w:p>
    <w:p w:rsidR="00805ABA" w:rsidRPr="0070275E" w:rsidRDefault="002B3D16" w:rsidP="00C14418">
      <w:pPr>
        <w:widowControl/>
        <w:rPr>
          <w:rFonts w:ascii="Cambria" w:hAnsi="Cambria" w:cs="Baskerville Old Face"/>
          <w:sz w:val="24"/>
          <w:szCs w:val="24"/>
        </w:rPr>
      </w:pPr>
      <w:r w:rsidRPr="0070275E">
        <w:rPr>
          <w:rFonts w:ascii="Cambria" w:hAnsi="Cambria" w:cs="Treasure Map Deadhand"/>
          <w:b/>
          <w:bCs/>
          <w:sz w:val="24"/>
          <w:szCs w:val="24"/>
        </w:rPr>
        <w:t>Ten</w:t>
      </w:r>
      <w:r w:rsidR="00805ABA" w:rsidRPr="0070275E">
        <w:rPr>
          <w:rFonts w:ascii="Cambria" w:hAnsi="Cambria" w:cs="Treasure Map Deadhand"/>
          <w:b/>
          <w:bCs/>
          <w:sz w:val="24"/>
          <w:szCs w:val="24"/>
        </w:rPr>
        <w:t xml:space="preserve"> ways </w:t>
      </w:r>
      <w:r w:rsidR="00805ABA" w:rsidRPr="0070275E">
        <w:rPr>
          <w:rFonts w:ascii="Cambria" w:hAnsi="Cambria" w:cs="Baskerville Old Face"/>
          <w:b/>
          <w:sz w:val="24"/>
          <w:szCs w:val="24"/>
        </w:rPr>
        <w:t xml:space="preserve">to avoid </w:t>
      </w:r>
      <w:r w:rsidR="00805ABA" w:rsidRPr="0070275E">
        <w:rPr>
          <w:rFonts w:ascii="Cambria" w:hAnsi="Cambria" w:cs="Treasure Map Deadhand"/>
          <w:b/>
          <w:bCs/>
          <w:sz w:val="24"/>
          <w:szCs w:val="24"/>
        </w:rPr>
        <w:t>plagiarism</w:t>
      </w:r>
    </w:p>
    <w:p w:rsidR="00F00DB0" w:rsidRPr="0070275E" w:rsidRDefault="00F00DB0" w:rsidP="005F40C0">
      <w:pPr>
        <w:pStyle w:val="BodyTextIndent"/>
        <w:numPr>
          <w:ilvl w:val="0"/>
          <w:numId w:val="3"/>
        </w:numPr>
        <w:ind w:right="-144"/>
        <w:rPr>
          <w:rFonts w:ascii="Cambria" w:hAnsi="Cambria"/>
        </w:rPr>
      </w:pPr>
      <w:r w:rsidRPr="0070275E">
        <w:rPr>
          <w:rFonts w:ascii="Cambria" w:hAnsi="Cambria"/>
        </w:rPr>
        <w:t xml:space="preserve">The simplest guideline is: </w:t>
      </w:r>
      <w:r w:rsidRPr="0070275E">
        <w:rPr>
          <w:rFonts w:ascii="Cambria" w:hAnsi="Cambria"/>
          <w:b/>
        </w:rPr>
        <w:t>Any</w:t>
      </w:r>
      <w:r w:rsidRPr="0070275E">
        <w:rPr>
          <w:rFonts w:ascii="Cambria" w:hAnsi="Cambria"/>
        </w:rPr>
        <w:t xml:space="preserve"> time you use </w:t>
      </w:r>
      <w:r w:rsidRPr="0070275E">
        <w:rPr>
          <w:rFonts w:ascii="Cambria" w:hAnsi="Cambria"/>
          <w:b/>
        </w:rPr>
        <w:t>any</w:t>
      </w:r>
      <w:r w:rsidRPr="0070275E">
        <w:rPr>
          <w:rFonts w:ascii="Cambria" w:hAnsi="Cambria"/>
        </w:rPr>
        <w:t xml:space="preserve"> idea of </w:t>
      </w:r>
      <w:r w:rsidRPr="0070275E">
        <w:rPr>
          <w:rFonts w:ascii="Cambria" w:hAnsi="Cambria"/>
          <w:b/>
        </w:rPr>
        <w:t>any</w:t>
      </w:r>
      <w:r w:rsidRPr="0070275E">
        <w:rPr>
          <w:rFonts w:ascii="Cambria" w:hAnsi="Cambria"/>
        </w:rPr>
        <w:t xml:space="preserve"> kind from </w:t>
      </w:r>
      <w:r w:rsidRPr="0070275E">
        <w:rPr>
          <w:rFonts w:ascii="Cambria" w:hAnsi="Cambria"/>
          <w:b/>
        </w:rPr>
        <w:t xml:space="preserve">anyone </w:t>
      </w:r>
      <w:r w:rsidRPr="0070275E">
        <w:rPr>
          <w:rFonts w:ascii="Cambria" w:hAnsi="Cambria"/>
        </w:rPr>
        <w:t>or</w:t>
      </w:r>
      <w:r w:rsidRPr="0070275E">
        <w:rPr>
          <w:rFonts w:ascii="Cambria" w:hAnsi="Cambria"/>
          <w:b/>
        </w:rPr>
        <w:t xml:space="preserve"> anywhere</w:t>
      </w:r>
      <w:r w:rsidRPr="0070275E">
        <w:rPr>
          <w:rFonts w:ascii="Cambria" w:hAnsi="Cambria"/>
        </w:rPr>
        <w:t>, it is necessary to credit the source.</w:t>
      </w:r>
    </w:p>
    <w:p w:rsidR="00F00DB0" w:rsidRPr="000641C0" w:rsidRDefault="00F00DB0" w:rsidP="005F40C0">
      <w:pPr>
        <w:widowControl/>
        <w:numPr>
          <w:ilvl w:val="0"/>
          <w:numId w:val="3"/>
        </w:numPr>
        <w:ind w:right="-144"/>
        <w:rPr>
          <w:rFonts w:ascii="Cambria" w:hAnsi="Cambria" w:cs="Baskerville Old Face"/>
          <w:sz w:val="24"/>
          <w:szCs w:val="24"/>
        </w:rPr>
      </w:pPr>
      <w:r>
        <w:rPr>
          <w:rFonts w:ascii="Cambria" w:hAnsi="Cambria" w:cs="Baskerville Old Face"/>
          <w:sz w:val="24"/>
          <w:szCs w:val="24"/>
        </w:rPr>
        <w:t>P</w:t>
      </w:r>
      <w:r w:rsidRPr="000641C0">
        <w:rPr>
          <w:rFonts w:ascii="Cambria" w:hAnsi="Cambria" w:cs="Baskerville Old Face"/>
          <w:sz w:val="24"/>
          <w:szCs w:val="24"/>
        </w:rPr>
        <w:t>ut quotation marks around word-for-word p</w:t>
      </w:r>
      <w:r>
        <w:rPr>
          <w:rFonts w:ascii="Cambria" w:hAnsi="Cambria" w:cs="Baskerville Old Face"/>
          <w:sz w:val="24"/>
          <w:szCs w:val="24"/>
        </w:rPr>
        <w:t>assages</w:t>
      </w:r>
      <w:r w:rsidRPr="000641C0">
        <w:rPr>
          <w:rFonts w:ascii="Cambria" w:hAnsi="Cambria" w:cs="Baskerville Old Face"/>
          <w:sz w:val="24"/>
          <w:szCs w:val="24"/>
        </w:rPr>
        <w:t xml:space="preserve"> and </w:t>
      </w:r>
      <w:r>
        <w:rPr>
          <w:rFonts w:ascii="Cambria" w:hAnsi="Cambria" w:cs="Baskerville Old Face"/>
          <w:sz w:val="24"/>
          <w:szCs w:val="24"/>
        </w:rPr>
        <w:t>provide citations for them</w:t>
      </w:r>
      <w:r w:rsidRPr="000641C0">
        <w:rPr>
          <w:rFonts w:ascii="Cambria" w:hAnsi="Cambria" w:cs="Baskerville Old Face"/>
          <w:sz w:val="24"/>
          <w:szCs w:val="24"/>
        </w:rPr>
        <w:t>.</w:t>
      </w:r>
    </w:p>
    <w:p w:rsidR="00805ABA" w:rsidRDefault="00F00DB0" w:rsidP="005F40C0">
      <w:pPr>
        <w:widowControl/>
        <w:numPr>
          <w:ilvl w:val="0"/>
          <w:numId w:val="3"/>
        </w:numPr>
        <w:ind w:right="-144"/>
        <w:rPr>
          <w:rFonts w:ascii="Cambria" w:hAnsi="Cambria" w:cs="Baskerville Old Face"/>
          <w:sz w:val="24"/>
          <w:szCs w:val="24"/>
        </w:rPr>
      </w:pPr>
      <w:r>
        <w:rPr>
          <w:rFonts w:ascii="Cambria" w:hAnsi="Cambria" w:cs="Baskerville Old Face"/>
          <w:sz w:val="24"/>
          <w:szCs w:val="24"/>
        </w:rPr>
        <w:t>E</w:t>
      </w:r>
      <w:r w:rsidR="00C14418">
        <w:rPr>
          <w:rFonts w:ascii="Cambria" w:hAnsi="Cambria" w:cs="Baskerville Old Face"/>
          <w:sz w:val="24"/>
          <w:szCs w:val="24"/>
        </w:rPr>
        <w:t xml:space="preserve">ven when </w:t>
      </w:r>
      <w:r>
        <w:rPr>
          <w:rFonts w:ascii="Cambria" w:hAnsi="Cambria" w:cs="Baskerville Old Face"/>
          <w:sz w:val="24"/>
          <w:szCs w:val="24"/>
        </w:rPr>
        <w:t>ideas</w:t>
      </w:r>
      <w:r w:rsidR="00C14418">
        <w:rPr>
          <w:rFonts w:ascii="Cambria" w:hAnsi="Cambria" w:cs="Baskerville Old Face"/>
          <w:sz w:val="24"/>
          <w:szCs w:val="24"/>
        </w:rPr>
        <w:t xml:space="preserve"> </w:t>
      </w:r>
      <w:r w:rsidR="005F40C0">
        <w:rPr>
          <w:rFonts w:ascii="Cambria" w:hAnsi="Cambria" w:cs="Baskerville Old Face"/>
          <w:sz w:val="24"/>
          <w:szCs w:val="24"/>
        </w:rPr>
        <w:t xml:space="preserve">are </w:t>
      </w:r>
      <w:r w:rsidR="00C14418">
        <w:rPr>
          <w:rFonts w:ascii="Cambria" w:hAnsi="Cambria" w:cs="Baskerville Old Face"/>
          <w:sz w:val="24"/>
          <w:szCs w:val="24"/>
        </w:rPr>
        <w:t>in your own w</w:t>
      </w:r>
      <w:r w:rsidR="00805ABA" w:rsidRPr="000641C0">
        <w:rPr>
          <w:rFonts w:ascii="Cambria" w:hAnsi="Cambria" w:cs="Baskerville Old Face"/>
          <w:sz w:val="24"/>
          <w:szCs w:val="24"/>
        </w:rPr>
        <w:t>ords (paraphras</w:t>
      </w:r>
      <w:r w:rsidR="00C14418">
        <w:rPr>
          <w:rFonts w:ascii="Cambria" w:hAnsi="Cambria" w:cs="Baskerville Old Face"/>
          <w:sz w:val="24"/>
          <w:szCs w:val="24"/>
        </w:rPr>
        <w:t>ing</w:t>
      </w:r>
      <w:r w:rsidR="00805ABA" w:rsidRPr="000641C0">
        <w:rPr>
          <w:rFonts w:ascii="Cambria" w:hAnsi="Cambria" w:cs="Baskerville Old Face"/>
          <w:sz w:val="24"/>
          <w:szCs w:val="24"/>
        </w:rPr>
        <w:t xml:space="preserve">), </w:t>
      </w:r>
      <w:r w:rsidR="00C14418">
        <w:rPr>
          <w:rFonts w:ascii="Cambria" w:hAnsi="Cambria" w:cs="Baskerville Old Face"/>
          <w:sz w:val="24"/>
          <w:szCs w:val="24"/>
        </w:rPr>
        <w:t xml:space="preserve">it is necessary to </w:t>
      </w:r>
      <w:r w:rsidR="00805ABA" w:rsidRPr="000641C0">
        <w:rPr>
          <w:rFonts w:ascii="Cambria" w:hAnsi="Cambria" w:cs="Baskerville Old Face"/>
          <w:sz w:val="24"/>
          <w:szCs w:val="24"/>
        </w:rPr>
        <w:t xml:space="preserve">cite </w:t>
      </w:r>
      <w:r>
        <w:rPr>
          <w:rFonts w:ascii="Cambria" w:hAnsi="Cambria" w:cs="Baskerville Old Face"/>
          <w:sz w:val="24"/>
          <w:szCs w:val="24"/>
        </w:rPr>
        <w:t xml:space="preserve">the </w:t>
      </w:r>
      <w:r w:rsidR="005F40C0">
        <w:rPr>
          <w:rFonts w:ascii="Cambria" w:hAnsi="Cambria" w:cs="Baskerville Old Face"/>
          <w:sz w:val="24"/>
          <w:szCs w:val="24"/>
        </w:rPr>
        <w:t xml:space="preserve">original </w:t>
      </w:r>
      <w:r>
        <w:rPr>
          <w:rFonts w:ascii="Cambria" w:hAnsi="Cambria" w:cs="Baskerville Old Face"/>
          <w:sz w:val="24"/>
          <w:szCs w:val="24"/>
        </w:rPr>
        <w:t>source</w:t>
      </w:r>
      <w:r w:rsidR="00C14418">
        <w:rPr>
          <w:rFonts w:ascii="Cambria" w:hAnsi="Cambria" w:cs="Baskerville Old Face"/>
          <w:sz w:val="24"/>
          <w:szCs w:val="24"/>
        </w:rPr>
        <w:t>.</w:t>
      </w:r>
    </w:p>
    <w:p w:rsidR="00805ABA" w:rsidRPr="000641C0" w:rsidRDefault="0071037B" w:rsidP="005F40C0">
      <w:pPr>
        <w:widowControl/>
        <w:numPr>
          <w:ilvl w:val="0"/>
          <w:numId w:val="3"/>
        </w:numPr>
        <w:ind w:right="-144"/>
        <w:rPr>
          <w:rFonts w:ascii="Cambria" w:hAnsi="Cambria" w:cs="Baskerville Old Face"/>
          <w:sz w:val="24"/>
          <w:szCs w:val="24"/>
        </w:rPr>
      </w:pPr>
      <w:r>
        <w:rPr>
          <w:rFonts w:ascii="Cambria" w:hAnsi="Cambria" w:cs="Baskerville Old Face"/>
          <w:sz w:val="24"/>
          <w:szCs w:val="24"/>
        </w:rPr>
        <w:t>En</w:t>
      </w:r>
      <w:r w:rsidR="00C14418">
        <w:rPr>
          <w:rFonts w:ascii="Cambria" w:hAnsi="Cambria" w:cs="Baskerville Old Face"/>
          <w:sz w:val="24"/>
          <w:szCs w:val="24"/>
        </w:rPr>
        <w:t xml:space="preserve">sure </w:t>
      </w:r>
      <w:r>
        <w:rPr>
          <w:rFonts w:ascii="Cambria" w:hAnsi="Cambria" w:cs="Baskerville Old Face"/>
          <w:sz w:val="24"/>
          <w:szCs w:val="24"/>
        </w:rPr>
        <w:t xml:space="preserve">that </w:t>
      </w:r>
      <w:r w:rsidR="00805ABA" w:rsidRPr="000641C0">
        <w:rPr>
          <w:rFonts w:ascii="Cambria" w:hAnsi="Cambria" w:cs="Baskerville Old Face"/>
          <w:sz w:val="24"/>
          <w:szCs w:val="24"/>
        </w:rPr>
        <w:t>reader</w:t>
      </w:r>
      <w:r w:rsidR="005F40C0">
        <w:rPr>
          <w:rFonts w:ascii="Cambria" w:hAnsi="Cambria" w:cs="Baskerville Old Face"/>
          <w:sz w:val="24"/>
          <w:szCs w:val="24"/>
        </w:rPr>
        <w:t>s</w:t>
      </w:r>
      <w:r w:rsidR="00805ABA" w:rsidRPr="000641C0">
        <w:rPr>
          <w:rFonts w:ascii="Cambria" w:hAnsi="Cambria" w:cs="Baskerville Old Face"/>
          <w:sz w:val="24"/>
          <w:szCs w:val="24"/>
        </w:rPr>
        <w:t xml:space="preserve"> can distinguish between your ideas and those </w:t>
      </w:r>
      <w:r w:rsidR="00F00DB0">
        <w:rPr>
          <w:rFonts w:ascii="Cambria" w:hAnsi="Cambria" w:cs="Baskerville Old Face"/>
          <w:sz w:val="24"/>
          <w:szCs w:val="24"/>
        </w:rPr>
        <w:t xml:space="preserve">of </w:t>
      </w:r>
      <w:r w:rsidR="005F40C0">
        <w:rPr>
          <w:rFonts w:ascii="Cambria" w:hAnsi="Cambria" w:cs="Baskerville Old Face"/>
          <w:sz w:val="24"/>
          <w:szCs w:val="24"/>
        </w:rPr>
        <w:t>your</w:t>
      </w:r>
      <w:r w:rsidR="00F00DB0">
        <w:rPr>
          <w:rFonts w:ascii="Cambria" w:hAnsi="Cambria" w:cs="Baskerville Old Face"/>
          <w:sz w:val="24"/>
          <w:szCs w:val="24"/>
        </w:rPr>
        <w:t xml:space="preserve"> </w:t>
      </w:r>
      <w:r w:rsidR="00805ABA" w:rsidRPr="000641C0">
        <w:rPr>
          <w:rFonts w:ascii="Cambria" w:hAnsi="Cambria" w:cs="Baskerville Old Face"/>
          <w:sz w:val="24"/>
          <w:szCs w:val="24"/>
        </w:rPr>
        <w:t>source</w:t>
      </w:r>
      <w:r w:rsidR="005F40C0">
        <w:rPr>
          <w:rFonts w:ascii="Cambria" w:hAnsi="Cambria" w:cs="Baskerville Old Face"/>
          <w:sz w:val="24"/>
          <w:szCs w:val="24"/>
        </w:rPr>
        <w:t>s</w:t>
      </w:r>
      <w:r w:rsidR="00805ABA" w:rsidRPr="000641C0">
        <w:rPr>
          <w:rFonts w:ascii="Cambria" w:hAnsi="Cambria" w:cs="Baskerville Old Face"/>
          <w:sz w:val="24"/>
          <w:szCs w:val="24"/>
        </w:rPr>
        <w:t>.</w:t>
      </w:r>
    </w:p>
    <w:p w:rsidR="00805ABA" w:rsidRDefault="00805ABA" w:rsidP="005F40C0">
      <w:pPr>
        <w:widowControl/>
        <w:numPr>
          <w:ilvl w:val="0"/>
          <w:numId w:val="3"/>
        </w:numPr>
        <w:ind w:right="-144"/>
        <w:rPr>
          <w:rFonts w:ascii="Cambria" w:hAnsi="Cambria" w:cs="Baskerville Old Face"/>
          <w:sz w:val="24"/>
          <w:szCs w:val="24"/>
        </w:rPr>
      </w:pPr>
      <w:r w:rsidRPr="005F40C0">
        <w:rPr>
          <w:rFonts w:ascii="Cambria" w:hAnsi="Cambria" w:cs="Baskerville Old Face"/>
          <w:sz w:val="24"/>
          <w:szCs w:val="24"/>
        </w:rPr>
        <w:t xml:space="preserve">Take thorough notes during your research process. The “double-entry journal” is </w:t>
      </w:r>
      <w:r w:rsidR="005F40C0">
        <w:rPr>
          <w:rFonts w:ascii="Cambria" w:hAnsi="Cambria" w:cs="Baskerville Old Face"/>
          <w:sz w:val="24"/>
          <w:szCs w:val="24"/>
        </w:rPr>
        <w:t>a</w:t>
      </w:r>
      <w:r w:rsidRPr="005F40C0">
        <w:rPr>
          <w:rFonts w:ascii="Cambria" w:hAnsi="Cambria" w:cs="Baskerville Old Face"/>
          <w:sz w:val="24"/>
          <w:szCs w:val="24"/>
        </w:rPr>
        <w:t xml:space="preserve"> method that </w:t>
      </w:r>
      <w:r w:rsidR="005F40C0">
        <w:rPr>
          <w:rFonts w:ascii="Cambria" w:hAnsi="Cambria" w:cs="Baskerville Old Face"/>
          <w:sz w:val="24"/>
          <w:szCs w:val="24"/>
        </w:rPr>
        <w:t xml:space="preserve">can </w:t>
      </w:r>
      <w:r w:rsidR="0071037B" w:rsidRPr="005F40C0">
        <w:rPr>
          <w:rFonts w:ascii="Cambria" w:hAnsi="Cambria" w:cs="Baskerville Old Face"/>
          <w:sz w:val="24"/>
          <w:szCs w:val="24"/>
        </w:rPr>
        <w:t>help</w:t>
      </w:r>
      <w:r w:rsidR="005F40C0">
        <w:rPr>
          <w:rFonts w:ascii="Cambria" w:hAnsi="Cambria" w:cs="Baskerville Old Face"/>
          <w:sz w:val="24"/>
          <w:szCs w:val="24"/>
        </w:rPr>
        <w:t xml:space="preserve"> with</w:t>
      </w:r>
      <w:r w:rsidRPr="005F40C0">
        <w:rPr>
          <w:rFonts w:ascii="Cambria" w:hAnsi="Cambria" w:cs="Baskerville Old Face"/>
          <w:sz w:val="24"/>
          <w:szCs w:val="24"/>
        </w:rPr>
        <w:t xml:space="preserve"> separat</w:t>
      </w:r>
      <w:r w:rsidR="005F40C0">
        <w:rPr>
          <w:rFonts w:ascii="Cambria" w:hAnsi="Cambria" w:cs="Baskerville Old Face"/>
          <w:sz w:val="24"/>
          <w:szCs w:val="24"/>
        </w:rPr>
        <w:t>ing</w:t>
      </w:r>
      <w:r w:rsidRPr="005F40C0">
        <w:rPr>
          <w:rFonts w:ascii="Cambria" w:hAnsi="Cambria" w:cs="Baskerville Old Face"/>
          <w:sz w:val="24"/>
          <w:szCs w:val="24"/>
        </w:rPr>
        <w:t xml:space="preserve"> your </w:t>
      </w:r>
      <w:r w:rsidR="0071037B" w:rsidRPr="005F40C0">
        <w:rPr>
          <w:rFonts w:ascii="Cambria" w:hAnsi="Cambria" w:cs="Baskerville Old Face"/>
          <w:sz w:val="24"/>
          <w:szCs w:val="24"/>
        </w:rPr>
        <w:t xml:space="preserve">ideas from those of your sources. This entails drawing </w:t>
      </w:r>
      <w:r w:rsidRPr="005F40C0">
        <w:rPr>
          <w:rFonts w:ascii="Cambria" w:hAnsi="Cambria" w:cs="Baskerville Old Face"/>
          <w:sz w:val="24"/>
          <w:szCs w:val="24"/>
        </w:rPr>
        <w:t xml:space="preserve">a line down the middle of </w:t>
      </w:r>
      <w:r w:rsidR="0071037B" w:rsidRPr="005F40C0">
        <w:rPr>
          <w:rFonts w:ascii="Cambria" w:hAnsi="Cambria" w:cs="Baskerville Old Face"/>
          <w:sz w:val="24"/>
          <w:szCs w:val="24"/>
        </w:rPr>
        <w:t xml:space="preserve">the </w:t>
      </w:r>
      <w:r w:rsidRPr="005F40C0">
        <w:rPr>
          <w:rFonts w:ascii="Cambria" w:hAnsi="Cambria" w:cs="Baskerville Old Face"/>
          <w:sz w:val="24"/>
          <w:szCs w:val="24"/>
        </w:rPr>
        <w:t>paper</w:t>
      </w:r>
      <w:r w:rsidR="005F40C0">
        <w:rPr>
          <w:rFonts w:ascii="Cambria" w:hAnsi="Cambria" w:cs="Baskerville Old Face"/>
          <w:sz w:val="24"/>
          <w:szCs w:val="24"/>
        </w:rPr>
        <w:t xml:space="preserve">, with the </w:t>
      </w:r>
      <w:r w:rsidR="0071037B" w:rsidRPr="005F40C0">
        <w:rPr>
          <w:rFonts w:ascii="Cambria" w:hAnsi="Cambria" w:cs="Baskerville Old Face"/>
          <w:sz w:val="24"/>
          <w:szCs w:val="24"/>
        </w:rPr>
        <w:t>left side for summaries, paraphrases, and quotations</w:t>
      </w:r>
      <w:r w:rsidR="005F40C0">
        <w:rPr>
          <w:rFonts w:ascii="Cambria" w:hAnsi="Cambria" w:cs="Baskerville Old Face"/>
          <w:sz w:val="24"/>
          <w:szCs w:val="24"/>
        </w:rPr>
        <w:t xml:space="preserve"> and </w:t>
      </w:r>
      <w:r w:rsidRPr="005F40C0">
        <w:rPr>
          <w:rFonts w:ascii="Cambria" w:hAnsi="Cambria" w:cs="Baskerville Old Face"/>
          <w:sz w:val="24"/>
          <w:szCs w:val="24"/>
        </w:rPr>
        <w:t xml:space="preserve">the right side </w:t>
      </w:r>
      <w:r w:rsidR="005F40C0">
        <w:rPr>
          <w:rFonts w:ascii="Cambria" w:hAnsi="Cambria" w:cs="Baskerville Old Face"/>
          <w:sz w:val="24"/>
          <w:szCs w:val="24"/>
        </w:rPr>
        <w:t xml:space="preserve">for </w:t>
      </w:r>
      <w:r w:rsidR="0071037B" w:rsidRPr="005F40C0">
        <w:rPr>
          <w:rFonts w:ascii="Cambria" w:hAnsi="Cambria" w:cs="Baskerville Old Face"/>
          <w:sz w:val="24"/>
          <w:szCs w:val="24"/>
        </w:rPr>
        <w:t xml:space="preserve">your </w:t>
      </w:r>
      <w:r w:rsidRPr="005F40C0">
        <w:rPr>
          <w:rFonts w:ascii="Cambria" w:hAnsi="Cambria" w:cs="Baskerville Old Face"/>
          <w:sz w:val="24"/>
          <w:szCs w:val="24"/>
        </w:rPr>
        <w:t xml:space="preserve">own </w:t>
      </w:r>
      <w:r w:rsidR="0071037B" w:rsidRPr="005F40C0">
        <w:rPr>
          <w:rFonts w:ascii="Cambria" w:hAnsi="Cambria" w:cs="Baskerville Old Face"/>
          <w:sz w:val="24"/>
          <w:szCs w:val="24"/>
        </w:rPr>
        <w:t>ideas and questions</w:t>
      </w:r>
      <w:r w:rsidRPr="005F40C0">
        <w:rPr>
          <w:rFonts w:ascii="Cambria" w:hAnsi="Cambria" w:cs="Baskerville Old Face"/>
          <w:sz w:val="24"/>
          <w:szCs w:val="24"/>
        </w:rPr>
        <w:t>.</w:t>
      </w:r>
    </w:p>
    <w:p w:rsidR="005F40C0" w:rsidRDefault="005F40C0" w:rsidP="005F40C0">
      <w:pPr>
        <w:widowControl/>
        <w:numPr>
          <w:ilvl w:val="0"/>
          <w:numId w:val="3"/>
        </w:numPr>
        <w:ind w:right="-144"/>
        <w:rPr>
          <w:rFonts w:ascii="Cambria" w:hAnsi="Cambria" w:cs="Baskerville Old Face"/>
          <w:sz w:val="24"/>
          <w:szCs w:val="24"/>
        </w:rPr>
      </w:pPr>
      <w:r w:rsidRPr="000641C0">
        <w:rPr>
          <w:rFonts w:ascii="Cambria" w:hAnsi="Cambria" w:cs="Baskerville Old Face"/>
          <w:sz w:val="24"/>
          <w:szCs w:val="24"/>
        </w:rPr>
        <w:t xml:space="preserve">Do not use a paper </w:t>
      </w:r>
      <w:r>
        <w:rPr>
          <w:rFonts w:ascii="Cambria" w:hAnsi="Cambria" w:cs="Baskerville Old Face"/>
          <w:sz w:val="24"/>
          <w:szCs w:val="24"/>
        </w:rPr>
        <w:t xml:space="preserve">written </w:t>
      </w:r>
      <w:r w:rsidRPr="000641C0">
        <w:rPr>
          <w:rFonts w:ascii="Cambria" w:hAnsi="Cambria" w:cs="Baskerville Old Face"/>
          <w:sz w:val="24"/>
          <w:szCs w:val="24"/>
        </w:rPr>
        <w:t>for a</w:t>
      </w:r>
      <w:r>
        <w:rPr>
          <w:rFonts w:ascii="Cambria" w:hAnsi="Cambria" w:cs="Baskerville Old Face"/>
          <w:sz w:val="24"/>
          <w:szCs w:val="24"/>
        </w:rPr>
        <w:t xml:space="preserve">nother </w:t>
      </w:r>
      <w:r w:rsidRPr="000641C0">
        <w:rPr>
          <w:rFonts w:ascii="Cambria" w:hAnsi="Cambria" w:cs="Baskerville Old Face"/>
          <w:sz w:val="24"/>
          <w:szCs w:val="24"/>
        </w:rPr>
        <w:t>class</w:t>
      </w:r>
      <w:r>
        <w:rPr>
          <w:rFonts w:ascii="Cambria" w:hAnsi="Cambria" w:cs="Baskerville Old Face"/>
          <w:sz w:val="24"/>
          <w:szCs w:val="24"/>
        </w:rPr>
        <w:t xml:space="preserve">, </w:t>
      </w:r>
      <w:r w:rsidRPr="000641C0">
        <w:rPr>
          <w:rFonts w:ascii="Cambria" w:hAnsi="Cambria" w:cs="Baskerville Old Face"/>
          <w:sz w:val="24"/>
          <w:szCs w:val="24"/>
        </w:rPr>
        <w:t xml:space="preserve">unless </w:t>
      </w:r>
      <w:r>
        <w:rPr>
          <w:rFonts w:ascii="Cambria" w:hAnsi="Cambria" w:cs="Baskerville Old Face"/>
          <w:sz w:val="24"/>
          <w:szCs w:val="24"/>
        </w:rPr>
        <w:t xml:space="preserve">you have </w:t>
      </w:r>
      <w:r w:rsidRPr="000641C0">
        <w:rPr>
          <w:rFonts w:ascii="Cambria" w:hAnsi="Cambria" w:cs="Baskerville Old Face"/>
          <w:sz w:val="24"/>
          <w:szCs w:val="24"/>
        </w:rPr>
        <w:t>clear</w:t>
      </w:r>
      <w:r>
        <w:rPr>
          <w:rFonts w:ascii="Cambria" w:hAnsi="Cambria" w:cs="Baskerville Old Face"/>
          <w:sz w:val="24"/>
          <w:szCs w:val="24"/>
        </w:rPr>
        <w:t>ed it with the</w:t>
      </w:r>
      <w:r w:rsidRPr="000641C0">
        <w:rPr>
          <w:rFonts w:ascii="Cambria" w:hAnsi="Cambria" w:cs="Baskerville Old Face"/>
          <w:sz w:val="24"/>
          <w:szCs w:val="24"/>
        </w:rPr>
        <w:t xml:space="preserve"> professor.</w:t>
      </w:r>
    </w:p>
    <w:p w:rsidR="005F40C0" w:rsidRDefault="005F40C0" w:rsidP="005F40C0">
      <w:pPr>
        <w:widowControl/>
        <w:numPr>
          <w:ilvl w:val="0"/>
          <w:numId w:val="3"/>
        </w:numPr>
        <w:ind w:right="-144"/>
        <w:rPr>
          <w:rFonts w:ascii="Cambria" w:hAnsi="Cambria" w:cs="Baskerville Old Face"/>
          <w:sz w:val="24"/>
          <w:szCs w:val="24"/>
        </w:rPr>
      </w:pPr>
      <w:r>
        <w:rPr>
          <w:rFonts w:ascii="Cambria" w:hAnsi="Cambria" w:cs="Baskerville Old Face"/>
          <w:sz w:val="24"/>
          <w:szCs w:val="24"/>
        </w:rPr>
        <w:t>I</w:t>
      </w:r>
      <w:r w:rsidRPr="000641C0">
        <w:rPr>
          <w:rFonts w:ascii="Cambria" w:hAnsi="Cambria" w:cs="Baskerville Old Face"/>
          <w:sz w:val="24"/>
          <w:szCs w:val="24"/>
        </w:rPr>
        <w:t>nclude all necessary information in your citation</w:t>
      </w:r>
      <w:r w:rsidR="007F026C">
        <w:rPr>
          <w:rFonts w:ascii="Cambria" w:hAnsi="Cambria" w:cs="Baskerville Old Face"/>
          <w:sz w:val="24"/>
          <w:szCs w:val="24"/>
        </w:rPr>
        <w:t>s</w:t>
      </w:r>
      <w:r w:rsidRPr="000641C0">
        <w:rPr>
          <w:rFonts w:ascii="Cambria" w:hAnsi="Cambria" w:cs="Baskerville Old Face"/>
          <w:sz w:val="24"/>
          <w:szCs w:val="24"/>
        </w:rPr>
        <w:t>—</w:t>
      </w:r>
      <w:r>
        <w:rPr>
          <w:rFonts w:ascii="Cambria" w:hAnsi="Cambria" w:cs="Baskerville Old Face"/>
          <w:sz w:val="24"/>
          <w:szCs w:val="24"/>
        </w:rPr>
        <w:t>author, date, page number, etc., in accordance with the documentation style you are using</w:t>
      </w:r>
      <w:r w:rsidRPr="000641C0">
        <w:rPr>
          <w:rFonts w:ascii="Cambria" w:hAnsi="Cambria" w:cs="Baskerville Old Face"/>
          <w:sz w:val="24"/>
          <w:szCs w:val="24"/>
        </w:rPr>
        <w:t>.</w:t>
      </w:r>
    </w:p>
    <w:p w:rsidR="005F40C0" w:rsidRPr="000641C0" w:rsidRDefault="005F40C0" w:rsidP="005F40C0">
      <w:pPr>
        <w:widowControl/>
        <w:numPr>
          <w:ilvl w:val="0"/>
          <w:numId w:val="3"/>
        </w:numPr>
        <w:ind w:right="-144"/>
        <w:rPr>
          <w:rFonts w:ascii="Cambria" w:hAnsi="Cambria" w:cs="Baskerville Old Face"/>
          <w:sz w:val="24"/>
          <w:szCs w:val="24"/>
        </w:rPr>
      </w:pPr>
      <w:r w:rsidRPr="0071037B">
        <w:rPr>
          <w:rFonts w:ascii="Cambria" w:hAnsi="Cambria" w:cs="Baskerville Old Face"/>
          <w:sz w:val="24"/>
          <w:szCs w:val="24"/>
        </w:rPr>
        <w:t>Read</w:t>
      </w:r>
      <w:r w:rsidRPr="000641C0">
        <w:rPr>
          <w:rFonts w:ascii="Cambria" w:hAnsi="Cambria" w:cs="Baskerville Old Face"/>
          <w:sz w:val="24"/>
          <w:szCs w:val="24"/>
        </w:rPr>
        <w:t xml:space="preserve"> sources more than once </w:t>
      </w:r>
      <w:r>
        <w:rPr>
          <w:rFonts w:ascii="Cambria" w:hAnsi="Cambria" w:cs="Baskerville Old Face"/>
          <w:sz w:val="24"/>
          <w:szCs w:val="24"/>
        </w:rPr>
        <w:t>to increase</w:t>
      </w:r>
      <w:r w:rsidRPr="000641C0">
        <w:rPr>
          <w:rFonts w:ascii="Cambria" w:hAnsi="Cambria" w:cs="Baskerville Old Face"/>
          <w:sz w:val="24"/>
          <w:szCs w:val="24"/>
        </w:rPr>
        <w:t xml:space="preserve"> understand</w:t>
      </w:r>
      <w:r>
        <w:rPr>
          <w:rFonts w:ascii="Cambria" w:hAnsi="Cambria" w:cs="Baskerville Old Face"/>
          <w:sz w:val="24"/>
          <w:szCs w:val="24"/>
        </w:rPr>
        <w:t>ing and avoid</w:t>
      </w:r>
      <w:r w:rsidRPr="000641C0">
        <w:rPr>
          <w:rFonts w:ascii="Cambria" w:hAnsi="Cambria" w:cs="Baskerville Old Face"/>
          <w:sz w:val="24"/>
          <w:szCs w:val="24"/>
        </w:rPr>
        <w:t xml:space="preserve"> misrepresent</w:t>
      </w:r>
      <w:r>
        <w:rPr>
          <w:rFonts w:ascii="Cambria" w:hAnsi="Cambria" w:cs="Baskerville Old Face"/>
          <w:sz w:val="24"/>
          <w:szCs w:val="24"/>
        </w:rPr>
        <w:t>ing</w:t>
      </w:r>
      <w:r w:rsidRPr="000641C0">
        <w:rPr>
          <w:rFonts w:ascii="Cambria" w:hAnsi="Cambria" w:cs="Baskerville Old Face"/>
          <w:sz w:val="24"/>
          <w:szCs w:val="24"/>
        </w:rPr>
        <w:t xml:space="preserve"> </w:t>
      </w:r>
      <w:r w:rsidR="007F026C">
        <w:rPr>
          <w:rFonts w:ascii="Cambria" w:hAnsi="Cambria" w:cs="Baskerville Old Face"/>
          <w:sz w:val="24"/>
          <w:szCs w:val="24"/>
        </w:rPr>
        <w:t>others’</w:t>
      </w:r>
      <w:r>
        <w:rPr>
          <w:rFonts w:ascii="Cambria" w:hAnsi="Cambria" w:cs="Baskerville Old Face"/>
          <w:sz w:val="24"/>
          <w:szCs w:val="24"/>
        </w:rPr>
        <w:t xml:space="preserve"> ideas</w:t>
      </w:r>
      <w:r w:rsidRPr="000641C0">
        <w:rPr>
          <w:rFonts w:ascii="Cambria" w:hAnsi="Cambria" w:cs="Baskerville Old Face"/>
          <w:sz w:val="24"/>
          <w:szCs w:val="24"/>
        </w:rPr>
        <w:t>.</w:t>
      </w:r>
    </w:p>
    <w:p w:rsidR="00805ABA" w:rsidRPr="005F40C0" w:rsidRDefault="005F40C0" w:rsidP="005F40C0">
      <w:pPr>
        <w:widowControl/>
        <w:numPr>
          <w:ilvl w:val="0"/>
          <w:numId w:val="3"/>
        </w:numPr>
        <w:ind w:right="-144"/>
        <w:rPr>
          <w:rFonts w:ascii="Cambria" w:hAnsi="Cambria" w:cs="Baskerville Old Face"/>
          <w:sz w:val="24"/>
          <w:szCs w:val="24"/>
        </w:rPr>
      </w:pPr>
      <w:r>
        <w:rPr>
          <w:rFonts w:ascii="Cambria" w:hAnsi="Cambria" w:cs="Baskerville Old Face"/>
          <w:sz w:val="24"/>
          <w:szCs w:val="24"/>
        </w:rPr>
        <w:t>O</w:t>
      </w:r>
      <w:r w:rsidR="00805ABA" w:rsidRPr="005F40C0">
        <w:rPr>
          <w:rFonts w:ascii="Cambria" w:hAnsi="Cambria" w:cs="Baskerville Old Face"/>
          <w:sz w:val="24"/>
          <w:szCs w:val="24"/>
        </w:rPr>
        <w:t>ver</w:t>
      </w:r>
      <w:r w:rsidR="0071037B" w:rsidRPr="005F40C0">
        <w:rPr>
          <w:rFonts w:ascii="Cambria" w:hAnsi="Cambria" w:cs="Baskerville Old Face"/>
          <w:sz w:val="24"/>
          <w:szCs w:val="24"/>
        </w:rPr>
        <w:t>-</w:t>
      </w:r>
      <w:r w:rsidR="00805ABA" w:rsidRPr="005F40C0">
        <w:rPr>
          <w:rFonts w:ascii="Cambria" w:hAnsi="Cambria" w:cs="Baskerville Old Face"/>
          <w:sz w:val="24"/>
          <w:szCs w:val="24"/>
        </w:rPr>
        <w:t xml:space="preserve">cite </w:t>
      </w:r>
      <w:r>
        <w:rPr>
          <w:rFonts w:ascii="Cambria" w:hAnsi="Cambria" w:cs="Baskerville Old Face"/>
          <w:sz w:val="24"/>
          <w:szCs w:val="24"/>
        </w:rPr>
        <w:t xml:space="preserve">rather than </w:t>
      </w:r>
      <w:r w:rsidR="00805ABA" w:rsidRPr="005F40C0">
        <w:rPr>
          <w:rFonts w:ascii="Cambria" w:hAnsi="Cambria" w:cs="Baskerville Old Face"/>
          <w:sz w:val="24"/>
          <w:szCs w:val="24"/>
        </w:rPr>
        <w:t>under</w:t>
      </w:r>
      <w:r w:rsidR="0071037B" w:rsidRPr="005F40C0">
        <w:rPr>
          <w:rFonts w:ascii="Cambria" w:hAnsi="Cambria" w:cs="Baskerville Old Face"/>
          <w:sz w:val="24"/>
          <w:szCs w:val="24"/>
        </w:rPr>
        <w:t>-</w:t>
      </w:r>
      <w:r w:rsidR="007F026C">
        <w:rPr>
          <w:rFonts w:ascii="Cambria" w:hAnsi="Cambria" w:cs="Baskerville Old Face"/>
          <w:sz w:val="24"/>
          <w:szCs w:val="24"/>
        </w:rPr>
        <w:t>cite.</w:t>
      </w:r>
      <w:r w:rsidR="00805ABA" w:rsidRPr="005F40C0">
        <w:rPr>
          <w:rFonts w:ascii="Cambria" w:hAnsi="Cambria" w:cs="Baskerville Old Face"/>
          <w:sz w:val="24"/>
          <w:szCs w:val="24"/>
        </w:rPr>
        <w:t xml:space="preserve"> If you aren’t sure</w:t>
      </w:r>
      <w:r>
        <w:rPr>
          <w:rFonts w:ascii="Cambria" w:hAnsi="Cambria" w:cs="Baskerville Old Face"/>
          <w:sz w:val="24"/>
          <w:szCs w:val="24"/>
        </w:rPr>
        <w:t>, cite it</w:t>
      </w:r>
      <w:r w:rsidR="007F026C">
        <w:rPr>
          <w:rFonts w:ascii="Cambria" w:hAnsi="Cambria" w:cs="Baskerville Old Face"/>
          <w:sz w:val="24"/>
          <w:szCs w:val="24"/>
        </w:rPr>
        <w:t>.  You can also check with y</w:t>
      </w:r>
      <w:r>
        <w:rPr>
          <w:rFonts w:ascii="Cambria" w:hAnsi="Cambria" w:cs="Baskerville Old Face"/>
          <w:sz w:val="24"/>
          <w:szCs w:val="24"/>
        </w:rPr>
        <w:t>our professor and/or the Saint Rose Writing Center.</w:t>
      </w:r>
    </w:p>
    <w:p w:rsidR="00D52E2F" w:rsidRDefault="00805ABA" w:rsidP="005F40C0">
      <w:pPr>
        <w:widowControl/>
        <w:numPr>
          <w:ilvl w:val="0"/>
          <w:numId w:val="3"/>
        </w:numPr>
        <w:ind w:right="-144"/>
        <w:rPr>
          <w:rFonts w:ascii="Cambria" w:hAnsi="Cambria" w:cs="Baskerville Old Face"/>
          <w:sz w:val="24"/>
          <w:szCs w:val="24"/>
        </w:rPr>
      </w:pPr>
      <w:r w:rsidRPr="000641C0">
        <w:rPr>
          <w:rFonts w:ascii="Cambria" w:hAnsi="Cambria" w:cs="Baskerville Old Face"/>
          <w:sz w:val="24"/>
          <w:szCs w:val="24"/>
        </w:rPr>
        <w:t xml:space="preserve">Check to </w:t>
      </w:r>
      <w:r w:rsidR="002B3D16">
        <w:rPr>
          <w:rFonts w:ascii="Cambria" w:hAnsi="Cambria" w:cs="Baskerville Old Face"/>
          <w:sz w:val="24"/>
          <w:szCs w:val="24"/>
        </w:rPr>
        <w:t>be</w:t>
      </w:r>
      <w:r w:rsidRPr="000641C0">
        <w:rPr>
          <w:rFonts w:ascii="Cambria" w:hAnsi="Cambria" w:cs="Baskerville Old Face"/>
          <w:sz w:val="24"/>
          <w:szCs w:val="24"/>
        </w:rPr>
        <w:t xml:space="preserve"> sure that all sources </w:t>
      </w:r>
      <w:r w:rsidR="005F40C0">
        <w:rPr>
          <w:rFonts w:ascii="Cambria" w:hAnsi="Cambria" w:cs="Baskerville Old Face"/>
          <w:sz w:val="24"/>
          <w:szCs w:val="24"/>
        </w:rPr>
        <w:t xml:space="preserve">that are </w:t>
      </w:r>
      <w:r w:rsidRPr="000641C0">
        <w:rPr>
          <w:rFonts w:ascii="Cambria" w:hAnsi="Cambria" w:cs="Baskerville Old Face"/>
          <w:sz w:val="24"/>
          <w:szCs w:val="24"/>
        </w:rPr>
        <w:t>cit</w:t>
      </w:r>
      <w:r w:rsidR="005F40C0">
        <w:rPr>
          <w:rFonts w:ascii="Cambria" w:hAnsi="Cambria" w:cs="Baskerville Old Face"/>
          <w:sz w:val="24"/>
          <w:szCs w:val="24"/>
        </w:rPr>
        <w:t>ed in you</w:t>
      </w:r>
      <w:r w:rsidRPr="000641C0">
        <w:rPr>
          <w:rFonts w:ascii="Cambria" w:hAnsi="Cambria" w:cs="Baskerville Old Face"/>
          <w:sz w:val="24"/>
          <w:szCs w:val="24"/>
        </w:rPr>
        <w:t xml:space="preserve">r paper are </w:t>
      </w:r>
      <w:r w:rsidR="005F40C0">
        <w:rPr>
          <w:rFonts w:ascii="Cambria" w:hAnsi="Cambria" w:cs="Baskerville Old Face"/>
          <w:sz w:val="24"/>
          <w:szCs w:val="24"/>
        </w:rPr>
        <w:t>also on your</w:t>
      </w:r>
    </w:p>
    <w:p w:rsidR="002B3D16" w:rsidRDefault="00D52E2F" w:rsidP="005F40C0">
      <w:pPr>
        <w:widowControl/>
        <w:ind w:right="-144"/>
        <w:rPr>
          <w:rFonts w:ascii="Cambria" w:hAnsi="Cambria" w:cs="Baskerville Old Face"/>
          <w:sz w:val="24"/>
          <w:szCs w:val="24"/>
        </w:rPr>
      </w:pPr>
      <w:r>
        <w:rPr>
          <w:rFonts w:ascii="Cambria" w:hAnsi="Cambria" w:cs="Baskerville Old Face"/>
          <w:sz w:val="24"/>
          <w:szCs w:val="24"/>
        </w:rPr>
        <w:t xml:space="preserve">        </w:t>
      </w:r>
      <w:r w:rsidR="00805ABA" w:rsidRPr="000641C0">
        <w:rPr>
          <w:rFonts w:ascii="Cambria" w:hAnsi="Cambria" w:cs="Baskerville Old Face"/>
          <w:sz w:val="24"/>
          <w:szCs w:val="24"/>
        </w:rPr>
        <w:t xml:space="preserve">      </w:t>
      </w:r>
      <w:r w:rsidR="007F026C">
        <w:rPr>
          <w:rFonts w:ascii="Cambria" w:hAnsi="Cambria" w:cs="Baskerville Old Face"/>
          <w:sz w:val="24"/>
          <w:szCs w:val="24"/>
        </w:rPr>
        <w:t>Works Cited</w:t>
      </w:r>
      <w:r w:rsidR="002B3D16">
        <w:rPr>
          <w:rFonts w:ascii="Cambria" w:hAnsi="Cambria" w:cs="Baskerville Old Face"/>
          <w:sz w:val="24"/>
          <w:szCs w:val="24"/>
        </w:rPr>
        <w:t xml:space="preserve">, Bibliography, or </w:t>
      </w:r>
      <w:r w:rsidR="002B3D16" w:rsidRPr="000641C0">
        <w:rPr>
          <w:rFonts w:ascii="Cambria" w:hAnsi="Cambria" w:cs="Baskerville Old Face"/>
          <w:sz w:val="24"/>
          <w:szCs w:val="24"/>
        </w:rPr>
        <w:t>Re</w:t>
      </w:r>
      <w:r w:rsidR="002B3D16">
        <w:rPr>
          <w:rFonts w:ascii="Cambria" w:hAnsi="Cambria" w:cs="Baskerville Old Face"/>
          <w:sz w:val="24"/>
          <w:szCs w:val="24"/>
        </w:rPr>
        <w:t>ferences</w:t>
      </w:r>
      <w:r w:rsidR="007F026C">
        <w:rPr>
          <w:rFonts w:ascii="Cambria" w:hAnsi="Cambria" w:cs="Baskerville Old Face"/>
          <w:sz w:val="24"/>
          <w:szCs w:val="24"/>
        </w:rPr>
        <w:t xml:space="preserve"> page. Remember to cite visual sources</w:t>
      </w:r>
    </w:p>
    <w:p w:rsidR="005F40C0" w:rsidRDefault="007F026C" w:rsidP="007F026C">
      <w:pPr>
        <w:widowControl/>
        <w:ind w:right="-144" w:firstLine="720"/>
        <w:rPr>
          <w:rFonts w:ascii="Cambria" w:hAnsi="Cambria" w:cs="Baskerville Old Face"/>
          <w:sz w:val="24"/>
          <w:szCs w:val="24"/>
        </w:rPr>
      </w:pPr>
      <w:r>
        <w:rPr>
          <w:rFonts w:ascii="Cambria" w:hAnsi="Cambria" w:cs="Baskerville Old Face"/>
          <w:sz w:val="24"/>
          <w:szCs w:val="24"/>
        </w:rPr>
        <w:t>(</w:t>
      </w:r>
      <w:r w:rsidRPr="000641C0">
        <w:rPr>
          <w:rFonts w:ascii="Cambria" w:hAnsi="Cambria" w:cs="Baskerville Old Face"/>
          <w:sz w:val="24"/>
          <w:szCs w:val="24"/>
        </w:rPr>
        <w:t>pictures, diagrams, charts</w:t>
      </w:r>
      <w:r>
        <w:rPr>
          <w:rFonts w:ascii="Cambria" w:hAnsi="Cambria" w:cs="Baskerville Old Face"/>
          <w:sz w:val="24"/>
          <w:szCs w:val="24"/>
        </w:rPr>
        <w:t xml:space="preserve">, etc.) </w:t>
      </w:r>
      <w:proofErr w:type="gramStart"/>
      <w:r>
        <w:rPr>
          <w:rFonts w:ascii="Cambria" w:hAnsi="Cambria" w:cs="Baskerville Old Face"/>
          <w:sz w:val="24"/>
          <w:szCs w:val="24"/>
        </w:rPr>
        <w:t>as</w:t>
      </w:r>
      <w:proofErr w:type="gramEnd"/>
      <w:r>
        <w:rPr>
          <w:rFonts w:ascii="Cambria" w:hAnsi="Cambria" w:cs="Baskerville Old Face"/>
          <w:sz w:val="24"/>
          <w:szCs w:val="24"/>
        </w:rPr>
        <w:t xml:space="preserve"> well as print and web sources.</w:t>
      </w:r>
    </w:p>
    <w:p w:rsidR="0046776B" w:rsidRDefault="0046776B" w:rsidP="007F026C">
      <w:pPr>
        <w:widowControl/>
        <w:ind w:right="-144" w:firstLine="720"/>
        <w:rPr>
          <w:rFonts w:ascii="Cambria" w:hAnsi="Cambria" w:cs="Baskerville Old Face"/>
          <w:sz w:val="24"/>
          <w:szCs w:val="24"/>
        </w:rPr>
      </w:pPr>
    </w:p>
    <w:p w:rsidR="0046776B" w:rsidRPr="0046776B" w:rsidRDefault="0046776B" w:rsidP="0046776B">
      <w:pPr>
        <w:pStyle w:val="NormalWeb"/>
        <w:spacing w:before="0" w:beforeAutospacing="0" w:after="0" w:afterAutospacing="0"/>
        <w:rPr>
          <w:rFonts w:ascii="Cambria" w:hAnsi="Cambria"/>
        </w:rPr>
      </w:pPr>
      <w:r w:rsidRPr="0046776B">
        <w:rPr>
          <w:rStyle w:val="Strong"/>
          <w:rFonts w:ascii="Cambria" w:hAnsi="Cambria"/>
        </w:rPr>
        <w:lastRenderedPageBreak/>
        <w:t>Academic misconduct includes but is not limited to:</w:t>
      </w:r>
    </w:p>
    <w:p w:rsidR="0046776B" w:rsidRPr="0046776B" w:rsidRDefault="0046776B" w:rsidP="0046776B">
      <w:pPr>
        <w:widowControl/>
        <w:numPr>
          <w:ilvl w:val="0"/>
          <w:numId w:val="4"/>
        </w:numPr>
        <w:overflowPunct/>
        <w:autoSpaceDE/>
        <w:autoSpaceDN/>
        <w:adjustRightInd/>
        <w:rPr>
          <w:rFonts w:ascii="Cambria" w:hAnsi="Cambria"/>
          <w:sz w:val="24"/>
          <w:szCs w:val="24"/>
        </w:rPr>
      </w:pPr>
      <w:r w:rsidRPr="0046776B">
        <w:rPr>
          <w:rFonts w:ascii="Cambria" w:hAnsi="Cambria"/>
          <w:sz w:val="24"/>
          <w:szCs w:val="24"/>
        </w:rPr>
        <w:t>Using means other than academic achievement or merit to infl</w:t>
      </w:r>
      <w:r w:rsidR="002B3D16">
        <w:rPr>
          <w:rFonts w:ascii="Cambria" w:hAnsi="Cambria"/>
          <w:sz w:val="24"/>
          <w:szCs w:val="24"/>
        </w:rPr>
        <w:t>uence one’s academic evaluation</w:t>
      </w:r>
      <w:r w:rsidR="00930747">
        <w:rPr>
          <w:rFonts w:ascii="Cambria" w:hAnsi="Cambria"/>
          <w:sz w:val="24"/>
          <w:szCs w:val="24"/>
        </w:rPr>
        <w:t>.</w:t>
      </w:r>
    </w:p>
    <w:p w:rsidR="0046776B" w:rsidRPr="0046776B" w:rsidRDefault="0046776B" w:rsidP="0046776B">
      <w:pPr>
        <w:widowControl/>
        <w:numPr>
          <w:ilvl w:val="0"/>
          <w:numId w:val="4"/>
        </w:numPr>
        <w:overflowPunct/>
        <w:autoSpaceDE/>
        <w:autoSpaceDN/>
        <w:adjustRightInd/>
        <w:rPr>
          <w:rFonts w:ascii="Cambria" w:hAnsi="Cambria"/>
          <w:sz w:val="24"/>
          <w:szCs w:val="24"/>
        </w:rPr>
      </w:pPr>
      <w:r w:rsidRPr="0046776B">
        <w:rPr>
          <w:rFonts w:ascii="Cambria" w:hAnsi="Cambria"/>
          <w:sz w:val="24"/>
          <w:szCs w:val="24"/>
        </w:rPr>
        <w:t>Knowingly providing assistance in a manner not authorized by the instructor in the creation of work to be submitted for academic evaluation, including papers, projects, and examinations. A student who writes a paper or does an assignment for another student is an accomplice and must be held accountable just as severely as the other. A student who knowingly permits another student to copy from he</w:t>
      </w:r>
      <w:r w:rsidR="00930747">
        <w:rPr>
          <w:rFonts w:ascii="Cambria" w:hAnsi="Cambria"/>
          <w:sz w:val="24"/>
          <w:szCs w:val="24"/>
        </w:rPr>
        <w:t>r or his own paper, examination</w:t>
      </w:r>
      <w:r w:rsidRPr="0046776B">
        <w:rPr>
          <w:rFonts w:ascii="Cambria" w:hAnsi="Cambria"/>
          <w:sz w:val="24"/>
          <w:szCs w:val="24"/>
        </w:rPr>
        <w:t>, or project should be held as accountable as the student who submits the copied material.</w:t>
      </w:r>
    </w:p>
    <w:p w:rsidR="0046776B" w:rsidRPr="0046776B" w:rsidRDefault="0046776B" w:rsidP="0046776B">
      <w:pPr>
        <w:widowControl/>
        <w:numPr>
          <w:ilvl w:val="0"/>
          <w:numId w:val="4"/>
        </w:numPr>
        <w:overflowPunct/>
        <w:autoSpaceDE/>
        <w:autoSpaceDN/>
        <w:adjustRightInd/>
        <w:rPr>
          <w:rFonts w:ascii="Cambria" w:hAnsi="Cambria"/>
          <w:sz w:val="24"/>
          <w:szCs w:val="24"/>
        </w:rPr>
      </w:pPr>
      <w:r w:rsidRPr="0046776B">
        <w:rPr>
          <w:rFonts w:ascii="Cambria" w:hAnsi="Cambria"/>
          <w:sz w:val="24"/>
          <w:szCs w:val="24"/>
        </w:rPr>
        <w:t>Receiving assistance in a manner not authorized by the instructor in the creation of work to be submitted for academic evaluation, including papers, projects, and examinations.</w:t>
      </w:r>
    </w:p>
    <w:p w:rsidR="0046776B" w:rsidRPr="0046776B" w:rsidRDefault="0046776B" w:rsidP="0046776B">
      <w:pPr>
        <w:widowControl/>
        <w:numPr>
          <w:ilvl w:val="0"/>
          <w:numId w:val="4"/>
        </w:numPr>
        <w:overflowPunct/>
        <w:autoSpaceDE/>
        <w:autoSpaceDN/>
        <w:adjustRightInd/>
        <w:rPr>
          <w:rFonts w:ascii="Cambria" w:hAnsi="Cambria"/>
          <w:sz w:val="24"/>
          <w:szCs w:val="24"/>
        </w:rPr>
      </w:pPr>
      <w:r w:rsidRPr="0046776B">
        <w:rPr>
          <w:rFonts w:ascii="Cambria" w:hAnsi="Cambria"/>
          <w:sz w:val="24"/>
          <w:szCs w:val="24"/>
        </w:rPr>
        <w:t>Presenting as one’s own the ideas or words of another for academic evaluation without proper acknowledgement or documentation.</w:t>
      </w:r>
    </w:p>
    <w:p w:rsidR="0046776B" w:rsidRPr="0046776B" w:rsidRDefault="0046776B" w:rsidP="0046776B">
      <w:pPr>
        <w:widowControl/>
        <w:numPr>
          <w:ilvl w:val="0"/>
          <w:numId w:val="4"/>
        </w:numPr>
        <w:overflowPunct/>
        <w:autoSpaceDE/>
        <w:autoSpaceDN/>
        <w:adjustRightInd/>
        <w:rPr>
          <w:rFonts w:ascii="Cambria" w:hAnsi="Cambria"/>
          <w:sz w:val="24"/>
          <w:szCs w:val="24"/>
        </w:rPr>
      </w:pPr>
      <w:r w:rsidRPr="0046776B">
        <w:rPr>
          <w:rFonts w:ascii="Cambria" w:hAnsi="Cambria"/>
          <w:sz w:val="24"/>
          <w:szCs w:val="24"/>
        </w:rPr>
        <w:t>Presenting the same, or substantially the same, papers or projects in two or more courses without the explicit permission of the instructor(s) involved.</w:t>
      </w:r>
    </w:p>
    <w:p w:rsidR="0046776B" w:rsidRDefault="0046776B" w:rsidP="0046776B">
      <w:pPr>
        <w:widowControl/>
        <w:numPr>
          <w:ilvl w:val="0"/>
          <w:numId w:val="4"/>
        </w:numPr>
        <w:overflowPunct/>
        <w:autoSpaceDE/>
        <w:autoSpaceDN/>
        <w:adjustRightInd/>
        <w:rPr>
          <w:rFonts w:ascii="Cambria" w:hAnsi="Cambria"/>
          <w:sz w:val="24"/>
          <w:szCs w:val="24"/>
        </w:rPr>
      </w:pPr>
      <w:r w:rsidRPr="0046776B">
        <w:rPr>
          <w:rFonts w:ascii="Cambria" w:hAnsi="Cambria"/>
          <w:sz w:val="24"/>
          <w:szCs w:val="24"/>
        </w:rPr>
        <w:t>Obtaining and/or reporting research data in an unethical and intentionally misleading manner.</w:t>
      </w:r>
    </w:p>
    <w:p w:rsidR="00125EB3" w:rsidRPr="00C14418" w:rsidRDefault="00125EB3" w:rsidP="00125EB3">
      <w:pPr>
        <w:pStyle w:val="Heading1"/>
        <w:rPr>
          <w:rFonts w:ascii="Cambria" w:hAnsi="Cambria"/>
          <w:b w:val="0"/>
          <w:color w:val="auto"/>
          <w:kern w:val="36"/>
          <w:sz w:val="24"/>
          <w:szCs w:val="24"/>
        </w:rPr>
      </w:pPr>
      <w:r>
        <w:rPr>
          <w:rFonts w:ascii="Cambria" w:hAnsi="Cambria"/>
          <w:b w:val="0"/>
          <w:sz w:val="24"/>
          <w:szCs w:val="24"/>
        </w:rPr>
        <w:t xml:space="preserve">Further information may be found on </w:t>
      </w:r>
      <w:r w:rsidRPr="00C14418">
        <w:rPr>
          <w:rFonts w:ascii="Cambria" w:hAnsi="Cambria"/>
          <w:b w:val="0"/>
          <w:sz w:val="24"/>
          <w:szCs w:val="24"/>
        </w:rPr>
        <w:t xml:space="preserve">The College of Saint Rose </w:t>
      </w:r>
      <w:r>
        <w:rPr>
          <w:rFonts w:ascii="Cambria" w:hAnsi="Cambria"/>
          <w:b w:val="0"/>
          <w:sz w:val="24"/>
          <w:szCs w:val="24"/>
        </w:rPr>
        <w:t>website</w:t>
      </w:r>
      <w:r>
        <w:rPr>
          <w:rFonts w:ascii="Cambria" w:hAnsi="Cambria"/>
          <w:b w:val="0"/>
          <w:color w:val="auto"/>
          <w:kern w:val="36"/>
          <w:sz w:val="24"/>
          <w:szCs w:val="24"/>
        </w:rPr>
        <w:t>.</w:t>
      </w:r>
    </w:p>
    <w:p w:rsidR="00125EB3" w:rsidRPr="000641C0" w:rsidRDefault="00125EB3" w:rsidP="00125EB3">
      <w:pPr>
        <w:rPr>
          <w:rFonts w:ascii="Cambria" w:hAnsi="Cambria" w:cs="Baskerville Old Face"/>
          <w:sz w:val="24"/>
          <w:szCs w:val="24"/>
        </w:rPr>
      </w:pPr>
    </w:p>
    <w:p w:rsidR="00125EB3" w:rsidRPr="0046776B" w:rsidRDefault="00125EB3" w:rsidP="00125EB3">
      <w:pPr>
        <w:widowControl/>
        <w:overflowPunct/>
        <w:autoSpaceDE/>
        <w:autoSpaceDN/>
        <w:adjustRightInd/>
        <w:rPr>
          <w:rFonts w:ascii="Cambria" w:hAnsi="Cambria"/>
          <w:sz w:val="24"/>
          <w:szCs w:val="24"/>
        </w:rPr>
      </w:pPr>
    </w:p>
    <w:sectPr w:rsidR="00125EB3" w:rsidRPr="0046776B" w:rsidSect="00805ABA">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EAE" w:rsidRDefault="006B5EAE" w:rsidP="002836E1">
      <w:r>
        <w:separator/>
      </w:r>
    </w:p>
  </w:endnote>
  <w:endnote w:type="continuationSeparator" w:id="0">
    <w:p w:rsidR="006B5EAE" w:rsidRDefault="006B5EAE" w:rsidP="00283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reasure Map Deadhand">
    <w:panose1 w:val="00000000000000000000"/>
    <w:charset w:val="00"/>
    <w:family w:val="auto"/>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6E1" w:rsidRPr="00664E84" w:rsidRDefault="002836E1" w:rsidP="002836E1">
    <w:pPr>
      <w:pStyle w:val="Footer"/>
      <w:ind w:left="-432"/>
    </w:pPr>
    <w:r w:rsidRPr="00574D41">
      <w:rPr>
        <w:rFonts w:ascii="Cambria" w:hAnsi="Cambria"/>
      </w:rPr>
      <w:t xml:space="preserve">Find this page and other Saint Rose Writing Center resources at: </w:t>
    </w:r>
    <w:hyperlink r:id="rId1" w:history="1">
      <w:r w:rsidRPr="002A0E9C">
        <w:rPr>
          <w:rStyle w:val="Hyperlink"/>
          <w:rFonts w:ascii="Cambria" w:hAnsi="Cambria"/>
          <w:b/>
          <w:bCs/>
        </w:rPr>
        <w:t>http://www.strose.edu/writingcenter</w:t>
      </w:r>
    </w:hyperlink>
  </w:p>
  <w:p w:rsidR="002836E1" w:rsidRDefault="002836E1">
    <w:pPr>
      <w:pStyle w:val="Footer"/>
    </w:pPr>
  </w:p>
  <w:p w:rsidR="002836E1" w:rsidRDefault="002836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EAE" w:rsidRDefault="006B5EAE" w:rsidP="002836E1">
      <w:r>
        <w:separator/>
      </w:r>
    </w:p>
  </w:footnote>
  <w:footnote w:type="continuationSeparator" w:id="0">
    <w:p w:rsidR="006B5EAE" w:rsidRDefault="006B5EAE" w:rsidP="002836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50608"/>
    <w:multiLevelType w:val="hybridMultilevel"/>
    <w:tmpl w:val="1D72D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775B6"/>
    <w:multiLevelType w:val="multilevel"/>
    <w:tmpl w:val="54F8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494BDF"/>
    <w:multiLevelType w:val="multilevel"/>
    <w:tmpl w:val="C998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361246"/>
    <w:multiLevelType w:val="multilevel"/>
    <w:tmpl w:val="639E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8E5C83"/>
    <w:multiLevelType w:val="multilevel"/>
    <w:tmpl w:val="B79E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863247"/>
    <w:multiLevelType w:val="multilevel"/>
    <w:tmpl w:val="285A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7361EE"/>
    <w:multiLevelType w:val="hybridMultilevel"/>
    <w:tmpl w:val="2F38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4941E0"/>
    <w:multiLevelType w:val="hybridMultilevel"/>
    <w:tmpl w:val="1D384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5"/>
  </w:num>
  <w:num w:numId="5">
    <w:abstractNumId w:val="3"/>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5ABA"/>
    <w:rsid w:val="000470D8"/>
    <w:rsid w:val="000641C0"/>
    <w:rsid w:val="00125EB3"/>
    <w:rsid w:val="00263B3A"/>
    <w:rsid w:val="002836E1"/>
    <w:rsid w:val="00291820"/>
    <w:rsid w:val="002B3D16"/>
    <w:rsid w:val="002E3262"/>
    <w:rsid w:val="003303B3"/>
    <w:rsid w:val="0046776B"/>
    <w:rsid w:val="005A12E8"/>
    <w:rsid w:val="005B5B9A"/>
    <w:rsid w:val="005F40C0"/>
    <w:rsid w:val="006B5EAE"/>
    <w:rsid w:val="0070275E"/>
    <w:rsid w:val="0071037B"/>
    <w:rsid w:val="00753073"/>
    <w:rsid w:val="00787B23"/>
    <w:rsid w:val="007F026C"/>
    <w:rsid w:val="00805ABA"/>
    <w:rsid w:val="00930747"/>
    <w:rsid w:val="009C07CD"/>
    <w:rsid w:val="00C14418"/>
    <w:rsid w:val="00CB3783"/>
    <w:rsid w:val="00D44124"/>
    <w:rsid w:val="00D52E2F"/>
    <w:rsid w:val="00E12A8B"/>
    <w:rsid w:val="00F00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10D36DB-DC42-4F16-99B5-F4E156DA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28"/>
    </w:rPr>
  </w:style>
  <w:style w:type="paragraph" w:styleId="Heading1">
    <w:name w:val="heading 1"/>
    <w:basedOn w:val="Normal"/>
    <w:next w:val="Normal"/>
    <w:link w:val="Heading1Char"/>
    <w:uiPriority w:val="9"/>
    <w:qFormat/>
    <w:rsid w:val="00C14418"/>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14418"/>
    <w:rPr>
      <w:rFonts w:ascii="Calibri Light" w:eastAsia="Times New Roman" w:hAnsi="Calibri Light" w:cs="Times New Roman"/>
      <w:b/>
      <w:bCs/>
      <w:color w:val="000000"/>
      <w:kern w:val="32"/>
      <w:sz w:val="32"/>
      <w:szCs w:val="32"/>
    </w:rPr>
  </w:style>
  <w:style w:type="paragraph" w:styleId="BodyTextIndent">
    <w:name w:val="Body Text Indent"/>
    <w:basedOn w:val="Normal"/>
    <w:link w:val="BodyTextIndentChar"/>
    <w:rsid w:val="00F00DB0"/>
    <w:pPr>
      <w:widowControl/>
      <w:overflowPunct/>
      <w:autoSpaceDE/>
      <w:autoSpaceDN/>
      <w:adjustRightInd/>
      <w:ind w:firstLine="720"/>
    </w:pPr>
    <w:rPr>
      <w:color w:val="auto"/>
      <w:kern w:val="0"/>
      <w:sz w:val="24"/>
    </w:rPr>
  </w:style>
  <w:style w:type="character" w:customStyle="1" w:styleId="BodyTextIndentChar">
    <w:name w:val="Body Text Indent Char"/>
    <w:link w:val="BodyTextIndent"/>
    <w:rsid w:val="00F00DB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2836E1"/>
    <w:pPr>
      <w:tabs>
        <w:tab w:val="center" w:pos="4680"/>
        <w:tab w:val="right" w:pos="9360"/>
      </w:tabs>
    </w:pPr>
  </w:style>
  <w:style w:type="character" w:customStyle="1" w:styleId="HeaderChar">
    <w:name w:val="Header Char"/>
    <w:link w:val="Header"/>
    <w:uiPriority w:val="99"/>
    <w:rsid w:val="002836E1"/>
    <w:rPr>
      <w:rFonts w:ascii="Times New Roman" w:hAnsi="Times New Roman" w:cs="Times New Roman"/>
      <w:color w:val="000000"/>
      <w:kern w:val="28"/>
      <w:sz w:val="20"/>
      <w:szCs w:val="20"/>
    </w:rPr>
  </w:style>
  <w:style w:type="paragraph" w:styleId="Footer">
    <w:name w:val="footer"/>
    <w:basedOn w:val="Normal"/>
    <w:link w:val="FooterChar"/>
    <w:unhideWhenUsed/>
    <w:rsid w:val="002836E1"/>
    <w:pPr>
      <w:tabs>
        <w:tab w:val="center" w:pos="4680"/>
        <w:tab w:val="right" w:pos="9360"/>
      </w:tabs>
    </w:pPr>
  </w:style>
  <w:style w:type="character" w:customStyle="1" w:styleId="FooterChar">
    <w:name w:val="Footer Char"/>
    <w:link w:val="Footer"/>
    <w:rsid w:val="002836E1"/>
    <w:rPr>
      <w:rFonts w:ascii="Times New Roman" w:hAnsi="Times New Roman" w:cs="Times New Roman"/>
      <w:color w:val="000000"/>
      <w:kern w:val="28"/>
      <w:sz w:val="20"/>
      <w:szCs w:val="20"/>
    </w:rPr>
  </w:style>
  <w:style w:type="character" w:styleId="Hyperlink">
    <w:name w:val="Hyperlink"/>
    <w:rsid w:val="002836E1"/>
    <w:rPr>
      <w:color w:val="0000FF"/>
      <w:u w:val="single"/>
    </w:rPr>
  </w:style>
  <w:style w:type="paragraph" w:styleId="NormalWeb">
    <w:name w:val="Normal (Web)"/>
    <w:basedOn w:val="Normal"/>
    <w:uiPriority w:val="99"/>
    <w:semiHidden/>
    <w:unhideWhenUsed/>
    <w:rsid w:val="0046776B"/>
    <w:pPr>
      <w:widowControl/>
      <w:overflowPunct/>
      <w:autoSpaceDE/>
      <w:autoSpaceDN/>
      <w:adjustRightInd/>
      <w:spacing w:before="100" w:beforeAutospacing="1" w:after="100" w:afterAutospacing="1"/>
    </w:pPr>
    <w:rPr>
      <w:color w:val="auto"/>
      <w:kern w:val="0"/>
      <w:sz w:val="24"/>
      <w:szCs w:val="24"/>
    </w:rPr>
  </w:style>
  <w:style w:type="character" w:styleId="Strong">
    <w:name w:val="Strong"/>
    <w:uiPriority w:val="22"/>
    <w:qFormat/>
    <w:rsid w:val="0046776B"/>
    <w:rPr>
      <w:b/>
      <w:bCs/>
    </w:rPr>
  </w:style>
  <w:style w:type="character" w:styleId="Emphasis">
    <w:name w:val="Emphasis"/>
    <w:uiPriority w:val="20"/>
    <w:qFormat/>
    <w:rsid w:val="0046776B"/>
    <w:rPr>
      <w:i/>
      <w:iCs/>
    </w:rPr>
  </w:style>
  <w:style w:type="character" w:customStyle="1" w:styleId="addressstreet">
    <w:name w:val="address_street"/>
    <w:rsid w:val="0046776B"/>
  </w:style>
  <w:style w:type="character" w:customStyle="1" w:styleId="addresscity">
    <w:name w:val="address_city"/>
    <w:rsid w:val="0046776B"/>
  </w:style>
  <w:style w:type="character" w:customStyle="1" w:styleId="addressstate">
    <w:name w:val="address_state"/>
    <w:rsid w:val="0046776B"/>
  </w:style>
  <w:style w:type="character" w:customStyle="1" w:styleId="addresszip">
    <w:name w:val="address_zip"/>
    <w:rsid w:val="00467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961871">
      <w:bodyDiv w:val="1"/>
      <w:marLeft w:val="0"/>
      <w:marRight w:val="0"/>
      <w:marTop w:val="0"/>
      <w:marBottom w:val="0"/>
      <w:divBdr>
        <w:top w:val="none" w:sz="0" w:space="0" w:color="auto"/>
        <w:left w:val="none" w:sz="0" w:space="0" w:color="auto"/>
        <w:bottom w:val="none" w:sz="0" w:space="0" w:color="auto"/>
        <w:right w:val="none" w:sz="0" w:space="0" w:color="auto"/>
      </w:divBdr>
    </w:div>
    <w:div w:id="1964339279">
      <w:bodyDiv w:val="1"/>
      <w:marLeft w:val="0"/>
      <w:marRight w:val="0"/>
      <w:marTop w:val="0"/>
      <w:marBottom w:val="0"/>
      <w:divBdr>
        <w:top w:val="none" w:sz="0" w:space="0" w:color="auto"/>
        <w:left w:val="none" w:sz="0" w:space="0" w:color="auto"/>
        <w:bottom w:val="none" w:sz="0" w:space="0" w:color="auto"/>
        <w:right w:val="none" w:sz="0" w:space="0" w:color="auto"/>
      </w:divBdr>
      <w:divsChild>
        <w:div w:id="956133815">
          <w:marLeft w:val="0"/>
          <w:marRight w:val="0"/>
          <w:marTop w:val="0"/>
          <w:marBottom w:val="0"/>
          <w:divBdr>
            <w:top w:val="none" w:sz="0" w:space="0" w:color="auto"/>
            <w:left w:val="none" w:sz="0" w:space="0" w:color="auto"/>
            <w:bottom w:val="none" w:sz="0" w:space="0" w:color="auto"/>
            <w:right w:val="none" w:sz="0" w:space="0" w:color="auto"/>
          </w:divBdr>
          <w:divsChild>
            <w:div w:id="2140806134">
              <w:marLeft w:val="0"/>
              <w:marRight w:val="0"/>
              <w:marTop w:val="0"/>
              <w:marBottom w:val="0"/>
              <w:divBdr>
                <w:top w:val="none" w:sz="0" w:space="0" w:color="auto"/>
                <w:left w:val="none" w:sz="0" w:space="0" w:color="auto"/>
                <w:bottom w:val="none" w:sz="0" w:space="0" w:color="auto"/>
                <w:right w:val="none" w:sz="0" w:space="0" w:color="auto"/>
              </w:divBdr>
              <w:divsChild>
                <w:div w:id="430929148">
                  <w:marLeft w:val="0"/>
                  <w:marRight w:val="0"/>
                  <w:marTop w:val="0"/>
                  <w:marBottom w:val="0"/>
                  <w:divBdr>
                    <w:top w:val="none" w:sz="0" w:space="0" w:color="auto"/>
                    <w:left w:val="none" w:sz="0" w:space="0" w:color="auto"/>
                    <w:bottom w:val="none" w:sz="0" w:space="0" w:color="auto"/>
                    <w:right w:val="none" w:sz="0" w:space="0" w:color="auto"/>
                  </w:divBdr>
                  <w:divsChild>
                    <w:div w:id="442696652">
                      <w:marLeft w:val="0"/>
                      <w:marRight w:val="0"/>
                      <w:marTop w:val="0"/>
                      <w:marBottom w:val="0"/>
                      <w:divBdr>
                        <w:top w:val="none" w:sz="0" w:space="0" w:color="auto"/>
                        <w:left w:val="none" w:sz="0" w:space="0" w:color="auto"/>
                        <w:bottom w:val="none" w:sz="0" w:space="0" w:color="auto"/>
                        <w:right w:val="none" w:sz="0" w:space="0" w:color="auto"/>
                      </w:divBdr>
                      <w:divsChild>
                        <w:div w:id="1693528905">
                          <w:marLeft w:val="0"/>
                          <w:marRight w:val="0"/>
                          <w:marTop w:val="0"/>
                          <w:marBottom w:val="0"/>
                          <w:divBdr>
                            <w:top w:val="none" w:sz="0" w:space="0" w:color="auto"/>
                            <w:left w:val="none" w:sz="0" w:space="0" w:color="auto"/>
                            <w:bottom w:val="none" w:sz="0" w:space="0" w:color="auto"/>
                            <w:right w:val="none" w:sz="0" w:space="0" w:color="auto"/>
                          </w:divBdr>
                        </w:div>
                      </w:divsChild>
                    </w:div>
                    <w:div w:id="2103991143">
                      <w:marLeft w:val="0"/>
                      <w:marRight w:val="0"/>
                      <w:marTop w:val="0"/>
                      <w:marBottom w:val="0"/>
                      <w:divBdr>
                        <w:top w:val="none" w:sz="0" w:space="0" w:color="auto"/>
                        <w:left w:val="none" w:sz="0" w:space="0" w:color="auto"/>
                        <w:bottom w:val="none" w:sz="0" w:space="0" w:color="auto"/>
                        <w:right w:val="none" w:sz="0" w:space="0" w:color="auto"/>
                      </w:divBdr>
                      <w:divsChild>
                        <w:div w:id="93208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837210">
          <w:marLeft w:val="0"/>
          <w:marRight w:val="0"/>
          <w:marTop w:val="0"/>
          <w:marBottom w:val="0"/>
          <w:divBdr>
            <w:top w:val="none" w:sz="0" w:space="0" w:color="auto"/>
            <w:left w:val="none" w:sz="0" w:space="0" w:color="auto"/>
            <w:bottom w:val="none" w:sz="0" w:space="0" w:color="auto"/>
            <w:right w:val="none" w:sz="0" w:space="0" w:color="auto"/>
          </w:divBdr>
          <w:divsChild>
            <w:div w:id="1779833471">
              <w:marLeft w:val="0"/>
              <w:marRight w:val="0"/>
              <w:marTop w:val="0"/>
              <w:marBottom w:val="0"/>
              <w:divBdr>
                <w:top w:val="none" w:sz="0" w:space="0" w:color="auto"/>
                <w:left w:val="none" w:sz="0" w:space="0" w:color="auto"/>
                <w:bottom w:val="none" w:sz="0" w:space="0" w:color="auto"/>
                <w:right w:val="none" w:sz="0" w:space="0" w:color="auto"/>
              </w:divBdr>
              <w:divsChild>
                <w:div w:id="521818804">
                  <w:marLeft w:val="0"/>
                  <w:marRight w:val="0"/>
                  <w:marTop w:val="0"/>
                  <w:marBottom w:val="0"/>
                  <w:divBdr>
                    <w:top w:val="none" w:sz="0" w:space="0" w:color="auto"/>
                    <w:left w:val="none" w:sz="0" w:space="0" w:color="auto"/>
                    <w:bottom w:val="none" w:sz="0" w:space="0" w:color="auto"/>
                    <w:right w:val="none" w:sz="0" w:space="0" w:color="auto"/>
                  </w:divBdr>
                  <w:divsChild>
                    <w:div w:id="1723820995">
                      <w:marLeft w:val="0"/>
                      <w:marRight w:val="0"/>
                      <w:marTop w:val="0"/>
                      <w:marBottom w:val="0"/>
                      <w:divBdr>
                        <w:top w:val="none" w:sz="0" w:space="0" w:color="auto"/>
                        <w:left w:val="none" w:sz="0" w:space="0" w:color="auto"/>
                        <w:bottom w:val="none" w:sz="0" w:space="0" w:color="auto"/>
                        <w:right w:val="none" w:sz="0" w:space="0" w:color="auto"/>
                      </w:divBdr>
                      <w:divsChild>
                        <w:div w:id="348217064">
                          <w:marLeft w:val="0"/>
                          <w:marRight w:val="0"/>
                          <w:marTop w:val="0"/>
                          <w:marBottom w:val="0"/>
                          <w:divBdr>
                            <w:top w:val="none" w:sz="0" w:space="0" w:color="auto"/>
                            <w:left w:val="none" w:sz="0" w:space="0" w:color="auto"/>
                            <w:bottom w:val="none" w:sz="0" w:space="0" w:color="auto"/>
                            <w:right w:val="none" w:sz="0" w:space="0" w:color="auto"/>
                          </w:divBdr>
                        </w:div>
                        <w:div w:id="4711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289953">
          <w:marLeft w:val="0"/>
          <w:marRight w:val="0"/>
          <w:marTop w:val="0"/>
          <w:marBottom w:val="0"/>
          <w:divBdr>
            <w:top w:val="none" w:sz="0" w:space="0" w:color="auto"/>
            <w:left w:val="none" w:sz="0" w:space="0" w:color="auto"/>
            <w:bottom w:val="none" w:sz="0" w:space="0" w:color="auto"/>
            <w:right w:val="none" w:sz="0" w:space="0" w:color="auto"/>
          </w:divBdr>
          <w:divsChild>
            <w:div w:id="1041978029">
              <w:marLeft w:val="0"/>
              <w:marRight w:val="0"/>
              <w:marTop w:val="0"/>
              <w:marBottom w:val="0"/>
              <w:divBdr>
                <w:top w:val="none" w:sz="0" w:space="0" w:color="auto"/>
                <w:left w:val="none" w:sz="0" w:space="0" w:color="auto"/>
                <w:bottom w:val="none" w:sz="0" w:space="0" w:color="auto"/>
                <w:right w:val="none" w:sz="0" w:space="0" w:color="auto"/>
              </w:divBdr>
              <w:divsChild>
                <w:div w:id="83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trose.edu/writing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DUFORT, SHIRLEE</cp:lastModifiedBy>
  <cp:revision>13</cp:revision>
  <dcterms:created xsi:type="dcterms:W3CDTF">2016-03-11T17:47:00Z</dcterms:created>
  <dcterms:modified xsi:type="dcterms:W3CDTF">2018-04-10T19:39:00Z</dcterms:modified>
</cp:coreProperties>
</file>