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1033" w:rsidRDefault="004B49A7" w:rsidP="005766EE">
      <w:pPr>
        <w:rPr>
          <w:i/>
        </w:rPr>
      </w:pPr>
      <w:r>
        <w:rPr>
          <w:b/>
          <w:noProof/>
          <w:sz w:val="28"/>
          <w:szCs w:val="28"/>
        </w:rPr>
        <mc:AlternateContent>
          <mc:Choice Requires="wps">
            <w:drawing>
              <wp:anchor distT="0" distB="0" distL="114300" distR="114300" simplePos="0" relativeHeight="251666432" behindDoc="1" locked="0" layoutInCell="1" allowOverlap="1" wp14:anchorId="3C6D7DCC" wp14:editId="4F7FD4DF">
                <wp:simplePos x="0" y="0"/>
                <wp:positionH relativeFrom="column">
                  <wp:posOffset>4552950</wp:posOffset>
                </wp:positionH>
                <wp:positionV relativeFrom="paragraph">
                  <wp:posOffset>86995</wp:posOffset>
                </wp:positionV>
                <wp:extent cx="2276475" cy="2209800"/>
                <wp:effectExtent l="0" t="0" r="28575" b="19050"/>
                <wp:wrapTight wrapText="bothSides">
                  <wp:wrapPolygon edited="0">
                    <wp:start x="0" y="0"/>
                    <wp:lineTo x="0" y="21600"/>
                    <wp:lineTo x="21690" y="21600"/>
                    <wp:lineTo x="2169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276475" cy="2209800"/>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5648" w:rsidRPr="007C1B63" w:rsidRDefault="00245648" w:rsidP="004B49A7">
                            <w:pPr>
                              <w:jc w:val="center"/>
                              <w:rPr>
                                <w:b/>
                                <w:i/>
                                <w:color w:val="FFFFFF" w:themeColor="background1"/>
                              </w:rPr>
                            </w:pPr>
                            <w:r w:rsidRPr="007C1B63">
                              <w:rPr>
                                <w:b/>
                                <w:i/>
                                <w:color w:val="FFFFFF" w:themeColor="background1"/>
                              </w:rPr>
                              <w:t>In this Issue</w:t>
                            </w:r>
                          </w:p>
                          <w:p w:rsidR="00245648" w:rsidRPr="007C1B63" w:rsidRDefault="00245648" w:rsidP="004B49A7">
                            <w:pPr>
                              <w:pStyle w:val="ListParagraph"/>
                              <w:numPr>
                                <w:ilvl w:val="0"/>
                                <w:numId w:val="20"/>
                              </w:numPr>
                              <w:ind w:left="180" w:hanging="180"/>
                              <w:rPr>
                                <w:color w:val="FFFFFF" w:themeColor="background1"/>
                                <w:sz w:val="18"/>
                                <w:szCs w:val="18"/>
                              </w:rPr>
                            </w:pPr>
                            <w:r w:rsidRPr="007C1B63">
                              <w:rPr>
                                <w:color w:val="FFFFFF" w:themeColor="background1"/>
                                <w:sz w:val="18"/>
                                <w:szCs w:val="18"/>
                              </w:rPr>
                              <w:t>“Tap on the Shoulder” (p. 1)</w:t>
                            </w:r>
                          </w:p>
                          <w:p w:rsidR="00245648" w:rsidRPr="007C1B63" w:rsidRDefault="00245648" w:rsidP="004B49A7">
                            <w:pPr>
                              <w:pStyle w:val="ListParagraph"/>
                              <w:numPr>
                                <w:ilvl w:val="0"/>
                                <w:numId w:val="20"/>
                              </w:numPr>
                              <w:ind w:left="180" w:hanging="180"/>
                              <w:rPr>
                                <w:color w:val="FFFFFF" w:themeColor="background1"/>
                                <w:sz w:val="18"/>
                                <w:szCs w:val="18"/>
                              </w:rPr>
                            </w:pPr>
                            <w:r w:rsidRPr="007C1B63">
                              <w:rPr>
                                <w:color w:val="FFFFFF" w:themeColor="background1"/>
                                <w:sz w:val="18"/>
                                <w:szCs w:val="18"/>
                              </w:rPr>
                              <w:t>SDL Summer Leadership Academy (p. 1)</w:t>
                            </w:r>
                          </w:p>
                          <w:p w:rsidR="00245648" w:rsidRPr="007C1B63" w:rsidRDefault="00245648" w:rsidP="004B49A7">
                            <w:pPr>
                              <w:pStyle w:val="ListParagraph"/>
                              <w:numPr>
                                <w:ilvl w:val="0"/>
                                <w:numId w:val="20"/>
                              </w:numPr>
                              <w:ind w:left="180" w:hanging="180"/>
                              <w:rPr>
                                <w:color w:val="FFFFFF" w:themeColor="background1"/>
                                <w:sz w:val="18"/>
                                <w:szCs w:val="18"/>
                              </w:rPr>
                            </w:pPr>
                            <w:r w:rsidRPr="007C1B63">
                              <w:rPr>
                                <w:color w:val="FFFFFF" w:themeColor="background1"/>
                                <w:sz w:val="18"/>
                                <w:szCs w:val="18"/>
                              </w:rPr>
                              <w:t>SBL Test Preparation (p. 2)</w:t>
                            </w:r>
                          </w:p>
                          <w:p w:rsidR="00245648" w:rsidRPr="007C1B63" w:rsidRDefault="00245648" w:rsidP="004B49A7">
                            <w:pPr>
                              <w:pStyle w:val="ListParagraph"/>
                              <w:numPr>
                                <w:ilvl w:val="0"/>
                                <w:numId w:val="20"/>
                              </w:numPr>
                              <w:ind w:left="180" w:hanging="180"/>
                              <w:rPr>
                                <w:color w:val="FFFFFF" w:themeColor="background1"/>
                                <w:sz w:val="18"/>
                                <w:szCs w:val="18"/>
                              </w:rPr>
                            </w:pPr>
                            <w:r w:rsidRPr="007C1B63">
                              <w:rPr>
                                <w:color w:val="FFFFFF" w:themeColor="background1"/>
                                <w:sz w:val="18"/>
                                <w:szCs w:val="18"/>
                              </w:rPr>
                              <w:t>Students Starting SBL Internships (P. 2)</w:t>
                            </w:r>
                          </w:p>
                          <w:p w:rsidR="00245648" w:rsidRPr="007C1B63" w:rsidRDefault="00245648" w:rsidP="004B49A7">
                            <w:pPr>
                              <w:pStyle w:val="ListParagraph"/>
                              <w:numPr>
                                <w:ilvl w:val="0"/>
                                <w:numId w:val="20"/>
                              </w:numPr>
                              <w:ind w:left="180" w:hanging="180"/>
                              <w:rPr>
                                <w:color w:val="FFFFFF" w:themeColor="background1"/>
                                <w:sz w:val="18"/>
                                <w:szCs w:val="18"/>
                              </w:rPr>
                            </w:pPr>
                            <w:r w:rsidRPr="007C1B63">
                              <w:rPr>
                                <w:color w:val="FFFFFF" w:themeColor="background1"/>
                                <w:sz w:val="18"/>
                                <w:szCs w:val="18"/>
                              </w:rPr>
                              <w:t>Upcoming Important Dates (p. 2)</w:t>
                            </w:r>
                          </w:p>
                          <w:p w:rsidR="00245648" w:rsidRPr="007C1B63" w:rsidRDefault="00245648" w:rsidP="004B49A7">
                            <w:pPr>
                              <w:pStyle w:val="ListParagraph"/>
                              <w:numPr>
                                <w:ilvl w:val="0"/>
                                <w:numId w:val="20"/>
                              </w:numPr>
                              <w:ind w:left="180" w:hanging="180"/>
                              <w:rPr>
                                <w:color w:val="FFFFFF" w:themeColor="background1"/>
                                <w:sz w:val="18"/>
                                <w:szCs w:val="18"/>
                              </w:rPr>
                            </w:pPr>
                            <w:r w:rsidRPr="007C1B63">
                              <w:rPr>
                                <w:color w:val="FFFFFF" w:themeColor="background1"/>
                                <w:sz w:val="18"/>
                                <w:szCs w:val="18"/>
                              </w:rPr>
                              <w:t>Program Handbook</w:t>
                            </w:r>
                            <w:r w:rsidR="004B49A7" w:rsidRPr="007C1B63">
                              <w:rPr>
                                <w:color w:val="FFFFFF" w:themeColor="background1"/>
                                <w:sz w:val="18"/>
                                <w:szCs w:val="18"/>
                              </w:rPr>
                              <w:t xml:space="preserve"> (p. 2)</w:t>
                            </w:r>
                          </w:p>
                          <w:p w:rsidR="00245648" w:rsidRPr="007C1B63" w:rsidRDefault="00245648" w:rsidP="004B49A7">
                            <w:pPr>
                              <w:pStyle w:val="ListParagraph"/>
                              <w:numPr>
                                <w:ilvl w:val="0"/>
                                <w:numId w:val="20"/>
                              </w:numPr>
                              <w:ind w:left="180" w:hanging="180"/>
                              <w:rPr>
                                <w:color w:val="FFFFFF" w:themeColor="background1"/>
                                <w:sz w:val="18"/>
                                <w:szCs w:val="18"/>
                              </w:rPr>
                            </w:pPr>
                            <w:r w:rsidRPr="007C1B63">
                              <w:rPr>
                                <w:color w:val="FFFFFF" w:themeColor="background1"/>
                                <w:sz w:val="18"/>
                                <w:szCs w:val="18"/>
                              </w:rPr>
                              <w:t>Comprehensive Exam – EDA 999</w:t>
                            </w:r>
                            <w:r w:rsidR="00C03963">
                              <w:rPr>
                                <w:color w:val="FFFFFF" w:themeColor="background1"/>
                                <w:sz w:val="18"/>
                                <w:szCs w:val="18"/>
                              </w:rPr>
                              <w:t xml:space="preserve"> (p. 3) </w:t>
                            </w:r>
                          </w:p>
                          <w:p w:rsidR="004B49A7" w:rsidRPr="007C1B63" w:rsidRDefault="004B49A7" w:rsidP="004B49A7">
                            <w:pPr>
                              <w:pStyle w:val="ListParagraph"/>
                              <w:numPr>
                                <w:ilvl w:val="0"/>
                                <w:numId w:val="20"/>
                              </w:numPr>
                              <w:ind w:left="180" w:hanging="180"/>
                              <w:rPr>
                                <w:color w:val="FFFFFF" w:themeColor="background1"/>
                                <w:sz w:val="18"/>
                                <w:szCs w:val="18"/>
                              </w:rPr>
                            </w:pPr>
                            <w:r w:rsidRPr="007C1B63">
                              <w:rPr>
                                <w:color w:val="FFFFFF" w:themeColor="background1"/>
                                <w:sz w:val="18"/>
                                <w:szCs w:val="18"/>
                              </w:rPr>
                              <w:t>2016 Summer</w:t>
                            </w:r>
                            <w:r w:rsidR="00C03963">
                              <w:rPr>
                                <w:color w:val="FFFFFF" w:themeColor="background1"/>
                                <w:sz w:val="18"/>
                                <w:szCs w:val="18"/>
                              </w:rPr>
                              <w:t>/</w:t>
                            </w:r>
                            <w:r w:rsidRPr="007C1B63">
                              <w:rPr>
                                <w:color w:val="FFFFFF" w:themeColor="background1"/>
                                <w:sz w:val="18"/>
                                <w:szCs w:val="18"/>
                              </w:rPr>
                              <w:t>Fall Course Schedule</w:t>
                            </w:r>
                            <w:r w:rsidR="00C03963">
                              <w:rPr>
                                <w:color w:val="FFFFFF" w:themeColor="background1"/>
                                <w:sz w:val="18"/>
                                <w:szCs w:val="18"/>
                              </w:rPr>
                              <w:t xml:space="preserve"> (p. 3)</w:t>
                            </w:r>
                          </w:p>
                          <w:p w:rsidR="007C1B63" w:rsidRPr="007C1B63" w:rsidRDefault="007C1B63" w:rsidP="007C1B63">
                            <w:pPr>
                              <w:pStyle w:val="ListParagraph"/>
                              <w:numPr>
                                <w:ilvl w:val="0"/>
                                <w:numId w:val="20"/>
                              </w:numPr>
                              <w:ind w:left="180" w:hanging="180"/>
                              <w:rPr>
                                <w:color w:val="FFFFFF" w:themeColor="background1"/>
                                <w:sz w:val="18"/>
                                <w:szCs w:val="18"/>
                              </w:rPr>
                            </w:pPr>
                            <w:r w:rsidRPr="007C1B63">
                              <w:rPr>
                                <w:color w:val="FFFFFF" w:themeColor="background1"/>
                                <w:sz w:val="18"/>
                                <w:szCs w:val="18"/>
                              </w:rPr>
                              <w:t>Magil Recognized</w:t>
                            </w:r>
                          </w:p>
                          <w:p w:rsidR="004B49A7" w:rsidRPr="007C1B63" w:rsidRDefault="004B49A7" w:rsidP="004B49A7">
                            <w:pPr>
                              <w:pStyle w:val="ListParagraph"/>
                              <w:numPr>
                                <w:ilvl w:val="0"/>
                                <w:numId w:val="20"/>
                              </w:numPr>
                              <w:ind w:left="180" w:hanging="180"/>
                              <w:rPr>
                                <w:color w:val="FFFFFF" w:themeColor="background1"/>
                                <w:sz w:val="18"/>
                                <w:szCs w:val="18"/>
                              </w:rPr>
                            </w:pPr>
                            <w:r w:rsidRPr="007C1B63">
                              <w:rPr>
                                <w:color w:val="FFFFFF" w:themeColor="background1"/>
                                <w:sz w:val="18"/>
                                <w:szCs w:val="18"/>
                              </w:rPr>
                              <w:t xml:space="preserve">On the Move –2015-2016 </w:t>
                            </w:r>
                            <w:r w:rsidR="00C03963">
                              <w:rPr>
                                <w:color w:val="FFFFFF" w:themeColor="background1"/>
                                <w:sz w:val="18"/>
                                <w:szCs w:val="18"/>
                              </w:rPr>
                              <w:t>(p. 4)</w:t>
                            </w:r>
                          </w:p>
                          <w:p w:rsidR="00032614" w:rsidRPr="007C1B63" w:rsidRDefault="00032614" w:rsidP="00032614">
                            <w:pPr>
                              <w:pStyle w:val="ListParagraph"/>
                              <w:numPr>
                                <w:ilvl w:val="0"/>
                                <w:numId w:val="20"/>
                              </w:numPr>
                              <w:ind w:left="180" w:hanging="180"/>
                              <w:rPr>
                                <w:color w:val="FFFFFF" w:themeColor="background1"/>
                                <w:sz w:val="18"/>
                                <w:szCs w:val="18"/>
                              </w:rPr>
                            </w:pPr>
                            <w:r w:rsidRPr="007C1B63">
                              <w:rPr>
                                <w:color w:val="FFFFFF" w:themeColor="background1"/>
                                <w:sz w:val="18"/>
                                <w:szCs w:val="18"/>
                              </w:rPr>
                              <w:t>New Adjunct Faculty Member</w:t>
                            </w:r>
                            <w:r w:rsidR="00C03963">
                              <w:rPr>
                                <w:color w:val="FFFFFF" w:themeColor="background1"/>
                                <w:sz w:val="18"/>
                                <w:szCs w:val="18"/>
                              </w:rPr>
                              <w:t xml:space="preserve"> (p. 4)</w:t>
                            </w:r>
                          </w:p>
                          <w:p w:rsidR="00C03963" w:rsidRDefault="00032614" w:rsidP="00032614">
                            <w:pPr>
                              <w:pStyle w:val="ListParagraph"/>
                              <w:numPr>
                                <w:ilvl w:val="0"/>
                                <w:numId w:val="20"/>
                              </w:numPr>
                              <w:ind w:left="180" w:hanging="180"/>
                              <w:rPr>
                                <w:color w:val="FFFFFF" w:themeColor="background1"/>
                                <w:sz w:val="18"/>
                                <w:szCs w:val="18"/>
                              </w:rPr>
                            </w:pPr>
                            <w:r w:rsidRPr="00C03963">
                              <w:rPr>
                                <w:color w:val="FFFFFF" w:themeColor="background1"/>
                                <w:sz w:val="18"/>
                                <w:szCs w:val="18"/>
                              </w:rPr>
                              <w:t xml:space="preserve">Saint Rose Alumni Service </w:t>
                            </w:r>
                            <w:r w:rsidR="00C03963">
                              <w:rPr>
                                <w:color w:val="FFFFFF" w:themeColor="background1"/>
                                <w:sz w:val="18"/>
                                <w:szCs w:val="18"/>
                              </w:rPr>
                              <w:t xml:space="preserve"> (p. 5)</w:t>
                            </w:r>
                          </w:p>
                          <w:p w:rsidR="007C1B63" w:rsidRPr="00C03963" w:rsidRDefault="007C1B63" w:rsidP="00032614">
                            <w:pPr>
                              <w:pStyle w:val="ListParagraph"/>
                              <w:numPr>
                                <w:ilvl w:val="0"/>
                                <w:numId w:val="20"/>
                              </w:numPr>
                              <w:ind w:left="180" w:hanging="180"/>
                              <w:rPr>
                                <w:color w:val="FFFFFF" w:themeColor="background1"/>
                                <w:sz w:val="18"/>
                                <w:szCs w:val="18"/>
                              </w:rPr>
                            </w:pPr>
                            <w:r w:rsidRPr="00C03963">
                              <w:rPr>
                                <w:color w:val="FFFFFF" w:themeColor="background1"/>
                                <w:sz w:val="18"/>
                                <w:szCs w:val="18"/>
                              </w:rPr>
                              <w:t xml:space="preserve">Project Long </w:t>
                            </w:r>
                            <w:r w:rsidR="00C03963">
                              <w:rPr>
                                <w:color w:val="FFFFFF" w:themeColor="background1"/>
                                <w:sz w:val="18"/>
                                <w:szCs w:val="18"/>
                              </w:rPr>
                              <w:t>T</w:t>
                            </w:r>
                            <w:r w:rsidRPr="00C03963">
                              <w:rPr>
                                <w:color w:val="FFFFFF" w:themeColor="background1"/>
                                <w:sz w:val="18"/>
                                <w:szCs w:val="18"/>
                              </w:rPr>
                              <w:t>erm Course Offerings</w:t>
                            </w:r>
                            <w:r w:rsidR="00C03963">
                              <w:rPr>
                                <w:color w:val="FFFFFF" w:themeColor="background1"/>
                                <w:sz w:val="18"/>
                                <w:szCs w:val="18"/>
                              </w:rPr>
                              <w:t xml:space="preserve"> (p.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8.5pt;margin-top:6.85pt;width:179.25pt;height:1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ZsqAIAANsFAAAOAAAAZHJzL2Uyb0RvYy54bWysVN1P2zAQf5+0/8Hy+0ia9QMqUtSBmCYx&#10;QIOJZ9exaYTt82y3SffX7+wkpbDtgWkvyfnu5/Pd7z5Oz1qtyFY4X4Mp6egop0QYDlVtHkv6/f7y&#10;wzElPjBTMQVGlHQnPD1bvH932ti5KGANqhKOoBPj540t6ToEO88yz9dCM38EVhg0SnCaBTy6x6xy&#10;rEHvWmVFnk+zBlxlHXDhPWovOiNdJP9SCh5upPQiEFVSjC2kr0vfVfxmi1M2f3TMrmveh8H+IQrN&#10;aoOP7l1dsMDIxtW/udI1d+BBhiMOOgMpay5SDpjNKH+Vzd2aWZFyQXK83dPk/59bfr29daSuSjql&#10;xDCNJboXbSCfoCXTyE5j/RxBdxZhoUU1VnnQe1TGpFvpdPxjOgTtyPNuz210xlFZFLPpeDahhKOt&#10;KPKT4zyxnz1ft86HzwI0iUJJHRYvccq2Vz5gKAgdIPE1D6quLmul0iE2jDhXjmwZlppxLkwo0nW1&#10;0V+h6vSzSb5/NvVYvJI8v/CmDGmQkY+TPHl4YYsh7N9ZKcafIh0Y2wEKT8rEsERqwT78SGVHWZLC&#10;TomIUeabkFiCxNxfc0mkJ7+IjiiJmb/lYo9/juotl7s8hpfBhP1lXRtwHUsvS1A9DSHLDo8kHeQd&#10;xdCu2r7FVlDtsMMcdBPqLb+skegr5sMtcziS2FS4ZsINfqQCrA70EiVrcD//pI94nBS0UtLgiJfU&#10;/9gwJyhRXwzO0MloPI47IR3Gk1mBB3doWR1azEafA7bWCBea5UmM+KAGUTrQD7iNlvFVNDHD8e2S&#10;hkE8D93iwW3GxXKZQLgFLAtX5s7y6DpWJzbYffvAnO0HIeAMXcOwDNj81Tx02HjTwHITQNZpWCLB&#10;Has98bhBUp/22y6uqMNzQj3v5MUvAAAA//8DAFBLAwQUAAYACAAAACEATdjsDOEAAAALAQAADwAA&#10;AGRycy9kb3ducmV2LnhtbEyPQUvDQBSE74L/YXmCF7GbWNotMZsiBREEFasi3rbZZxKSfRuzmzb9&#10;976e9DjMMPNNvp5cJ/Y4hMaThnSWgEAqvW2o0vD+dn+9AhGiIWs6T6jhiAHWxflZbjLrD/SK+22s&#10;BJdQyIyGOsY+kzKUNToTZr5HYu/bD85ElkMl7WAOXO46eZMkS+lMQ7xQmx43NZbtdnQanh+Ojy8/&#10;uPlqP65s9fQ5jO2Kx/XlxXR3CyLiFP/CcMJndCiYaedHskF0GlSq+EtkY65AnAKJWixA7DTMl6kC&#10;WeTy/4fiFwAA//8DAFBLAQItABQABgAIAAAAIQC2gziS/gAAAOEBAAATAAAAAAAAAAAAAAAAAAAA&#10;AABbQ29udGVudF9UeXBlc10ueG1sUEsBAi0AFAAGAAgAAAAhADj9If/WAAAAlAEAAAsAAAAAAAAA&#10;AAAAAAAALwEAAF9yZWxzLy5yZWxzUEsBAi0AFAAGAAgAAAAhAIrm5myoAgAA2wUAAA4AAAAAAAAA&#10;AAAAAAAALgIAAGRycy9lMm9Eb2MueG1sUEsBAi0AFAAGAAgAAAAhAE3Y7AzhAAAACwEAAA8AAAAA&#10;AAAAAAAAAAAAAgUAAGRycy9kb3ducmV2LnhtbFBLBQYAAAAABAAEAPMAAAAQBgAAAAA=&#10;" fillcolor="#943634 [2405]" strokeweight=".5pt">
                <v:textbox>
                  <w:txbxContent>
                    <w:p w:rsidR="00245648" w:rsidRPr="007C1B63" w:rsidRDefault="00245648" w:rsidP="004B49A7">
                      <w:pPr>
                        <w:jc w:val="center"/>
                        <w:rPr>
                          <w:b/>
                          <w:i/>
                          <w:color w:val="FFFFFF" w:themeColor="background1"/>
                        </w:rPr>
                      </w:pPr>
                      <w:r w:rsidRPr="007C1B63">
                        <w:rPr>
                          <w:b/>
                          <w:i/>
                          <w:color w:val="FFFFFF" w:themeColor="background1"/>
                        </w:rPr>
                        <w:t>In this Issue</w:t>
                      </w:r>
                    </w:p>
                    <w:p w:rsidR="00245648" w:rsidRPr="007C1B63" w:rsidRDefault="00245648" w:rsidP="004B49A7">
                      <w:pPr>
                        <w:pStyle w:val="ListParagraph"/>
                        <w:numPr>
                          <w:ilvl w:val="0"/>
                          <w:numId w:val="20"/>
                        </w:numPr>
                        <w:ind w:left="180" w:hanging="180"/>
                        <w:rPr>
                          <w:color w:val="FFFFFF" w:themeColor="background1"/>
                          <w:sz w:val="18"/>
                          <w:szCs w:val="18"/>
                        </w:rPr>
                      </w:pPr>
                      <w:r w:rsidRPr="007C1B63">
                        <w:rPr>
                          <w:color w:val="FFFFFF" w:themeColor="background1"/>
                          <w:sz w:val="18"/>
                          <w:szCs w:val="18"/>
                        </w:rPr>
                        <w:t>“Tap on the Shoulder” (p. 1)</w:t>
                      </w:r>
                    </w:p>
                    <w:p w:rsidR="00245648" w:rsidRPr="007C1B63" w:rsidRDefault="00245648" w:rsidP="004B49A7">
                      <w:pPr>
                        <w:pStyle w:val="ListParagraph"/>
                        <w:numPr>
                          <w:ilvl w:val="0"/>
                          <w:numId w:val="20"/>
                        </w:numPr>
                        <w:ind w:left="180" w:hanging="180"/>
                        <w:rPr>
                          <w:color w:val="FFFFFF" w:themeColor="background1"/>
                          <w:sz w:val="18"/>
                          <w:szCs w:val="18"/>
                        </w:rPr>
                      </w:pPr>
                      <w:r w:rsidRPr="007C1B63">
                        <w:rPr>
                          <w:color w:val="FFFFFF" w:themeColor="background1"/>
                          <w:sz w:val="18"/>
                          <w:szCs w:val="18"/>
                        </w:rPr>
                        <w:t>SDL Summer Leadership Academy (p. 1)</w:t>
                      </w:r>
                    </w:p>
                    <w:p w:rsidR="00245648" w:rsidRPr="007C1B63" w:rsidRDefault="00245648" w:rsidP="004B49A7">
                      <w:pPr>
                        <w:pStyle w:val="ListParagraph"/>
                        <w:numPr>
                          <w:ilvl w:val="0"/>
                          <w:numId w:val="20"/>
                        </w:numPr>
                        <w:ind w:left="180" w:hanging="180"/>
                        <w:rPr>
                          <w:color w:val="FFFFFF" w:themeColor="background1"/>
                          <w:sz w:val="18"/>
                          <w:szCs w:val="18"/>
                        </w:rPr>
                      </w:pPr>
                      <w:r w:rsidRPr="007C1B63">
                        <w:rPr>
                          <w:color w:val="FFFFFF" w:themeColor="background1"/>
                          <w:sz w:val="18"/>
                          <w:szCs w:val="18"/>
                        </w:rPr>
                        <w:t xml:space="preserve">SBL Test Preparation </w:t>
                      </w:r>
                      <w:r w:rsidRPr="007C1B63">
                        <w:rPr>
                          <w:color w:val="FFFFFF" w:themeColor="background1"/>
                          <w:sz w:val="18"/>
                          <w:szCs w:val="18"/>
                        </w:rPr>
                        <w:t>(p. 2)</w:t>
                      </w:r>
                    </w:p>
                    <w:p w:rsidR="00245648" w:rsidRPr="007C1B63" w:rsidRDefault="00245648" w:rsidP="004B49A7">
                      <w:pPr>
                        <w:pStyle w:val="ListParagraph"/>
                        <w:numPr>
                          <w:ilvl w:val="0"/>
                          <w:numId w:val="20"/>
                        </w:numPr>
                        <w:ind w:left="180" w:hanging="180"/>
                        <w:rPr>
                          <w:color w:val="FFFFFF" w:themeColor="background1"/>
                          <w:sz w:val="18"/>
                          <w:szCs w:val="18"/>
                        </w:rPr>
                      </w:pPr>
                      <w:r w:rsidRPr="007C1B63">
                        <w:rPr>
                          <w:color w:val="FFFFFF" w:themeColor="background1"/>
                          <w:sz w:val="18"/>
                          <w:szCs w:val="18"/>
                        </w:rPr>
                        <w:t xml:space="preserve">Students Starting SBL Internships </w:t>
                      </w:r>
                      <w:r w:rsidRPr="007C1B63">
                        <w:rPr>
                          <w:color w:val="FFFFFF" w:themeColor="background1"/>
                          <w:sz w:val="18"/>
                          <w:szCs w:val="18"/>
                        </w:rPr>
                        <w:t>(P. 2)</w:t>
                      </w:r>
                    </w:p>
                    <w:p w:rsidR="00245648" w:rsidRPr="007C1B63" w:rsidRDefault="00245648" w:rsidP="004B49A7">
                      <w:pPr>
                        <w:pStyle w:val="ListParagraph"/>
                        <w:numPr>
                          <w:ilvl w:val="0"/>
                          <w:numId w:val="20"/>
                        </w:numPr>
                        <w:ind w:left="180" w:hanging="180"/>
                        <w:rPr>
                          <w:color w:val="FFFFFF" w:themeColor="background1"/>
                          <w:sz w:val="18"/>
                          <w:szCs w:val="18"/>
                        </w:rPr>
                      </w:pPr>
                      <w:r w:rsidRPr="007C1B63">
                        <w:rPr>
                          <w:color w:val="FFFFFF" w:themeColor="background1"/>
                          <w:sz w:val="18"/>
                          <w:szCs w:val="18"/>
                        </w:rPr>
                        <w:t>Upcoming Important Dates</w:t>
                      </w:r>
                      <w:r w:rsidRPr="007C1B63">
                        <w:rPr>
                          <w:color w:val="FFFFFF" w:themeColor="background1"/>
                          <w:sz w:val="18"/>
                          <w:szCs w:val="18"/>
                        </w:rPr>
                        <w:t xml:space="preserve"> (p. 2)</w:t>
                      </w:r>
                    </w:p>
                    <w:p w:rsidR="00245648" w:rsidRPr="007C1B63" w:rsidRDefault="00245648" w:rsidP="004B49A7">
                      <w:pPr>
                        <w:pStyle w:val="ListParagraph"/>
                        <w:numPr>
                          <w:ilvl w:val="0"/>
                          <w:numId w:val="20"/>
                        </w:numPr>
                        <w:ind w:left="180" w:hanging="180"/>
                        <w:rPr>
                          <w:color w:val="FFFFFF" w:themeColor="background1"/>
                          <w:sz w:val="18"/>
                          <w:szCs w:val="18"/>
                        </w:rPr>
                      </w:pPr>
                      <w:r w:rsidRPr="007C1B63">
                        <w:rPr>
                          <w:color w:val="FFFFFF" w:themeColor="background1"/>
                          <w:sz w:val="18"/>
                          <w:szCs w:val="18"/>
                        </w:rPr>
                        <w:t>Program Handbook</w:t>
                      </w:r>
                      <w:r w:rsidR="004B49A7" w:rsidRPr="007C1B63">
                        <w:rPr>
                          <w:color w:val="FFFFFF" w:themeColor="background1"/>
                          <w:sz w:val="18"/>
                          <w:szCs w:val="18"/>
                        </w:rPr>
                        <w:t xml:space="preserve"> (p. 2)</w:t>
                      </w:r>
                    </w:p>
                    <w:p w:rsidR="00245648" w:rsidRPr="007C1B63" w:rsidRDefault="00245648" w:rsidP="004B49A7">
                      <w:pPr>
                        <w:pStyle w:val="ListParagraph"/>
                        <w:numPr>
                          <w:ilvl w:val="0"/>
                          <w:numId w:val="20"/>
                        </w:numPr>
                        <w:ind w:left="180" w:hanging="180"/>
                        <w:rPr>
                          <w:color w:val="FFFFFF" w:themeColor="background1"/>
                          <w:sz w:val="18"/>
                          <w:szCs w:val="18"/>
                        </w:rPr>
                      </w:pPr>
                      <w:r w:rsidRPr="007C1B63">
                        <w:rPr>
                          <w:color w:val="FFFFFF" w:themeColor="background1"/>
                          <w:sz w:val="18"/>
                          <w:szCs w:val="18"/>
                        </w:rPr>
                        <w:t>Comprehensive Exam – EDA 999</w:t>
                      </w:r>
                      <w:r w:rsidR="00C03963">
                        <w:rPr>
                          <w:color w:val="FFFFFF" w:themeColor="background1"/>
                          <w:sz w:val="18"/>
                          <w:szCs w:val="18"/>
                        </w:rPr>
                        <w:t xml:space="preserve"> (p. 3) </w:t>
                      </w:r>
                    </w:p>
                    <w:p w:rsidR="004B49A7" w:rsidRPr="007C1B63" w:rsidRDefault="004B49A7" w:rsidP="004B49A7">
                      <w:pPr>
                        <w:pStyle w:val="ListParagraph"/>
                        <w:numPr>
                          <w:ilvl w:val="0"/>
                          <w:numId w:val="20"/>
                        </w:numPr>
                        <w:ind w:left="180" w:hanging="180"/>
                        <w:rPr>
                          <w:color w:val="FFFFFF" w:themeColor="background1"/>
                          <w:sz w:val="18"/>
                          <w:szCs w:val="18"/>
                        </w:rPr>
                      </w:pPr>
                      <w:r w:rsidRPr="007C1B63">
                        <w:rPr>
                          <w:color w:val="FFFFFF" w:themeColor="background1"/>
                          <w:sz w:val="18"/>
                          <w:szCs w:val="18"/>
                        </w:rPr>
                        <w:t>2016 Summer</w:t>
                      </w:r>
                      <w:r w:rsidR="00C03963">
                        <w:rPr>
                          <w:color w:val="FFFFFF" w:themeColor="background1"/>
                          <w:sz w:val="18"/>
                          <w:szCs w:val="18"/>
                        </w:rPr>
                        <w:t>/</w:t>
                      </w:r>
                      <w:r w:rsidRPr="007C1B63">
                        <w:rPr>
                          <w:color w:val="FFFFFF" w:themeColor="background1"/>
                          <w:sz w:val="18"/>
                          <w:szCs w:val="18"/>
                        </w:rPr>
                        <w:t>Fall Course Schedule</w:t>
                      </w:r>
                      <w:r w:rsidR="00C03963">
                        <w:rPr>
                          <w:color w:val="FFFFFF" w:themeColor="background1"/>
                          <w:sz w:val="18"/>
                          <w:szCs w:val="18"/>
                        </w:rPr>
                        <w:t xml:space="preserve"> (p. 3)</w:t>
                      </w:r>
                    </w:p>
                    <w:p w:rsidR="007C1B63" w:rsidRPr="007C1B63" w:rsidRDefault="007C1B63" w:rsidP="007C1B63">
                      <w:pPr>
                        <w:pStyle w:val="ListParagraph"/>
                        <w:numPr>
                          <w:ilvl w:val="0"/>
                          <w:numId w:val="20"/>
                        </w:numPr>
                        <w:ind w:left="180" w:hanging="180"/>
                        <w:rPr>
                          <w:color w:val="FFFFFF" w:themeColor="background1"/>
                          <w:sz w:val="18"/>
                          <w:szCs w:val="18"/>
                        </w:rPr>
                      </w:pPr>
                      <w:r w:rsidRPr="007C1B63">
                        <w:rPr>
                          <w:color w:val="FFFFFF" w:themeColor="background1"/>
                          <w:sz w:val="18"/>
                          <w:szCs w:val="18"/>
                        </w:rPr>
                        <w:t>Magil Recognized</w:t>
                      </w:r>
                    </w:p>
                    <w:p w:rsidR="004B49A7" w:rsidRPr="007C1B63" w:rsidRDefault="004B49A7" w:rsidP="004B49A7">
                      <w:pPr>
                        <w:pStyle w:val="ListParagraph"/>
                        <w:numPr>
                          <w:ilvl w:val="0"/>
                          <w:numId w:val="20"/>
                        </w:numPr>
                        <w:ind w:left="180" w:hanging="180"/>
                        <w:rPr>
                          <w:color w:val="FFFFFF" w:themeColor="background1"/>
                          <w:sz w:val="18"/>
                          <w:szCs w:val="18"/>
                        </w:rPr>
                      </w:pPr>
                      <w:r w:rsidRPr="007C1B63">
                        <w:rPr>
                          <w:color w:val="FFFFFF" w:themeColor="background1"/>
                          <w:sz w:val="18"/>
                          <w:szCs w:val="18"/>
                        </w:rPr>
                        <w:t xml:space="preserve">On the Move –2015-2016 </w:t>
                      </w:r>
                      <w:r w:rsidR="00C03963">
                        <w:rPr>
                          <w:color w:val="FFFFFF" w:themeColor="background1"/>
                          <w:sz w:val="18"/>
                          <w:szCs w:val="18"/>
                        </w:rPr>
                        <w:t>(p. 4)</w:t>
                      </w:r>
                    </w:p>
                    <w:p w:rsidR="00032614" w:rsidRPr="007C1B63" w:rsidRDefault="00032614" w:rsidP="00032614">
                      <w:pPr>
                        <w:pStyle w:val="ListParagraph"/>
                        <w:numPr>
                          <w:ilvl w:val="0"/>
                          <w:numId w:val="20"/>
                        </w:numPr>
                        <w:ind w:left="180" w:hanging="180"/>
                        <w:rPr>
                          <w:color w:val="FFFFFF" w:themeColor="background1"/>
                          <w:sz w:val="18"/>
                          <w:szCs w:val="18"/>
                        </w:rPr>
                      </w:pPr>
                      <w:r w:rsidRPr="007C1B63">
                        <w:rPr>
                          <w:color w:val="FFFFFF" w:themeColor="background1"/>
                          <w:sz w:val="18"/>
                          <w:szCs w:val="18"/>
                        </w:rPr>
                        <w:t>New Adjunct Faculty Member</w:t>
                      </w:r>
                      <w:r w:rsidR="00C03963">
                        <w:rPr>
                          <w:color w:val="FFFFFF" w:themeColor="background1"/>
                          <w:sz w:val="18"/>
                          <w:szCs w:val="18"/>
                        </w:rPr>
                        <w:t xml:space="preserve"> (p. 4)</w:t>
                      </w:r>
                    </w:p>
                    <w:p w:rsidR="00C03963" w:rsidRDefault="00032614" w:rsidP="00032614">
                      <w:pPr>
                        <w:pStyle w:val="ListParagraph"/>
                        <w:numPr>
                          <w:ilvl w:val="0"/>
                          <w:numId w:val="20"/>
                        </w:numPr>
                        <w:ind w:left="180" w:hanging="180"/>
                        <w:rPr>
                          <w:color w:val="FFFFFF" w:themeColor="background1"/>
                          <w:sz w:val="18"/>
                          <w:szCs w:val="18"/>
                        </w:rPr>
                      </w:pPr>
                      <w:r w:rsidRPr="00C03963">
                        <w:rPr>
                          <w:color w:val="FFFFFF" w:themeColor="background1"/>
                          <w:sz w:val="18"/>
                          <w:szCs w:val="18"/>
                        </w:rPr>
                        <w:t xml:space="preserve">Saint Rose Alumni Service </w:t>
                      </w:r>
                      <w:r w:rsidR="00C03963">
                        <w:rPr>
                          <w:color w:val="FFFFFF" w:themeColor="background1"/>
                          <w:sz w:val="18"/>
                          <w:szCs w:val="18"/>
                        </w:rPr>
                        <w:t xml:space="preserve"> (p. 5)</w:t>
                      </w:r>
                    </w:p>
                    <w:p w:rsidR="007C1B63" w:rsidRPr="00C03963" w:rsidRDefault="007C1B63" w:rsidP="00032614">
                      <w:pPr>
                        <w:pStyle w:val="ListParagraph"/>
                        <w:numPr>
                          <w:ilvl w:val="0"/>
                          <w:numId w:val="20"/>
                        </w:numPr>
                        <w:ind w:left="180" w:hanging="180"/>
                        <w:rPr>
                          <w:color w:val="FFFFFF" w:themeColor="background1"/>
                          <w:sz w:val="18"/>
                          <w:szCs w:val="18"/>
                        </w:rPr>
                      </w:pPr>
                      <w:r w:rsidRPr="00C03963">
                        <w:rPr>
                          <w:color w:val="FFFFFF" w:themeColor="background1"/>
                          <w:sz w:val="18"/>
                          <w:szCs w:val="18"/>
                        </w:rPr>
                        <w:t xml:space="preserve">Project Long </w:t>
                      </w:r>
                      <w:r w:rsidR="00C03963">
                        <w:rPr>
                          <w:color w:val="FFFFFF" w:themeColor="background1"/>
                          <w:sz w:val="18"/>
                          <w:szCs w:val="18"/>
                        </w:rPr>
                        <w:t>T</w:t>
                      </w:r>
                      <w:r w:rsidRPr="00C03963">
                        <w:rPr>
                          <w:color w:val="FFFFFF" w:themeColor="background1"/>
                          <w:sz w:val="18"/>
                          <w:szCs w:val="18"/>
                        </w:rPr>
                        <w:t>erm Course Offerings</w:t>
                      </w:r>
                      <w:r w:rsidR="00C03963">
                        <w:rPr>
                          <w:color w:val="FFFFFF" w:themeColor="background1"/>
                          <w:sz w:val="18"/>
                          <w:szCs w:val="18"/>
                        </w:rPr>
                        <w:t xml:space="preserve"> (p. 6)</w:t>
                      </w:r>
                    </w:p>
                  </w:txbxContent>
                </v:textbox>
                <w10:wrap type="tight"/>
              </v:shape>
            </w:pict>
          </mc:Fallback>
        </mc:AlternateContent>
      </w:r>
      <w:r w:rsidR="00D35F72" w:rsidRPr="005766EE">
        <w:rPr>
          <w:b/>
          <w:sz w:val="28"/>
          <w:szCs w:val="28"/>
        </w:rPr>
        <w:t>Program Update</w:t>
      </w:r>
      <w:r w:rsidR="00D35F72" w:rsidRPr="002671DB">
        <w:rPr>
          <w:b/>
          <w:sz w:val="28"/>
          <w:szCs w:val="28"/>
        </w:rPr>
        <w:t xml:space="preserve"> </w:t>
      </w:r>
      <w:r w:rsidR="00D35F72" w:rsidRPr="00724751">
        <w:rPr>
          <w:i/>
        </w:rPr>
        <w:t>by Kevin Baughman, Ph.D. – Program Coordinator</w:t>
      </w:r>
    </w:p>
    <w:p w:rsidR="00E554EA" w:rsidRDefault="001E5A25" w:rsidP="005766EE">
      <w:pPr>
        <w:rPr>
          <w:rFonts w:eastAsia="Times New Roman" w:cs="Arial"/>
          <w:bCs/>
        </w:rPr>
      </w:pPr>
      <w:r>
        <w:rPr>
          <w:rFonts w:eastAsia="Times New Roman" w:cs="Arial"/>
          <w:bCs/>
        </w:rPr>
        <w:t xml:space="preserve">Successful organizations and leaders do two things very well: 1) they always strive to do things better; and 2) they always have an eye on the future.  Successful leaders of schools must always examine, sense and anticipate what kind of future our children will inherit and how schools can best help children to meet that journey.  If our </w:t>
      </w:r>
      <w:r w:rsidR="00623A70">
        <w:rPr>
          <w:rFonts w:eastAsia="Times New Roman" w:cs="Arial"/>
          <w:bCs/>
        </w:rPr>
        <w:t xml:space="preserve">schools do not remain adaptable, even nimble, they will lose their relevance. Children and society will seek learning and schooling options through other means. That search has already begun. </w:t>
      </w:r>
      <w:r>
        <w:rPr>
          <w:rFonts w:eastAsia="Times New Roman" w:cs="Arial"/>
          <w:bCs/>
        </w:rPr>
        <w:t>Gary Marx’s recent book “21 Trends for the 21</w:t>
      </w:r>
      <w:r w:rsidRPr="001E5A25">
        <w:rPr>
          <w:rFonts w:eastAsia="Times New Roman" w:cs="Arial"/>
          <w:bCs/>
          <w:vertAlign w:val="superscript"/>
        </w:rPr>
        <w:t>st</w:t>
      </w:r>
      <w:r>
        <w:rPr>
          <w:rFonts w:eastAsia="Times New Roman" w:cs="Arial"/>
          <w:bCs/>
        </w:rPr>
        <w:t xml:space="preserve"> century” is </w:t>
      </w:r>
      <w:r w:rsidR="00623A70">
        <w:rPr>
          <w:rFonts w:eastAsia="Times New Roman" w:cs="Arial"/>
          <w:bCs/>
        </w:rPr>
        <w:t>a worthwhile read for school leaders.  Marx suggests that leaders need to take time to think, to see the big picture, avoid becoming entrenched, understand trends and issues, and stay in touch with change.  Knowledge is increasing at an exponential rate, and 60% of the skills needed within 20 years are not yet even developed. Schools need to accelerate the transition from teaching</w:t>
      </w:r>
      <w:r>
        <w:rPr>
          <w:rFonts w:eastAsia="Times New Roman" w:cs="Arial"/>
          <w:bCs/>
        </w:rPr>
        <w:t xml:space="preserve"> </w:t>
      </w:r>
      <w:r w:rsidR="00623A70">
        <w:rPr>
          <w:rFonts w:eastAsia="Times New Roman" w:cs="Arial"/>
          <w:bCs/>
        </w:rPr>
        <w:t xml:space="preserve">content to teaching processes, encouraging children and teachers to </w:t>
      </w:r>
      <w:r w:rsidR="002E1506">
        <w:rPr>
          <w:rFonts w:eastAsia="Times New Roman" w:cs="Arial"/>
          <w:bCs/>
        </w:rPr>
        <w:t xml:space="preserve">seek </w:t>
      </w:r>
      <w:r w:rsidR="00623A70">
        <w:rPr>
          <w:rFonts w:eastAsia="Times New Roman" w:cs="Arial"/>
          <w:bCs/>
        </w:rPr>
        <w:t xml:space="preserve">breakthrough thinking, innovation, </w:t>
      </w:r>
      <w:r w:rsidR="002E1506">
        <w:rPr>
          <w:rFonts w:eastAsia="Times New Roman" w:cs="Arial"/>
          <w:bCs/>
        </w:rPr>
        <w:t xml:space="preserve">teaming </w:t>
      </w:r>
      <w:r w:rsidR="00623A70">
        <w:rPr>
          <w:rFonts w:eastAsia="Times New Roman" w:cs="Arial"/>
          <w:bCs/>
        </w:rPr>
        <w:t xml:space="preserve">and entrepreneurship. </w:t>
      </w:r>
    </w:p>
    <w:p w:rsidR="00623A70" w:rsidRPr="002E1506" w:rsidRDefault="00623A70" w:rsidP="005766EE">
      <w:pPr>
        <w:rPr>
          <w:rFonts w:eastAsia="Times New Roman" w:cs="Arial"/>
          <w:bCs/>
          <w:sz w:val="8"/>
          <w:szCs w:val="8"/>
        </w:rPr>
      </w:pPr>
    </w:p>
    <w:p w:rsidR="00623A70" w:rsidRDefault="002E1506" w:rsidP="005766EE">
      <w:pPr>
        <w:rPr>
          <w:rFonts w:eastAsia="Times New Roman" w:cs="Arial"/>
          <w:bCs/>
        </w:rPr>
      </w:pPr>
      <w:r>
        <w:rPr>
          <w:rFonts w:eastAsia="Times New Roman" w:cs="Arial"/>
          <w:bCs/>
        </w:rPr>
        <w:t xml:space="preserve">Spring is very busy time in an educator’s life and colleges are no different.  Tap on the Shoulder is on April 4.  Please feel free to nominate an educator who would make an outstanding school leader.  Encourage that person to attend the “Peek at School Leadership” program.  We have important events occurring virtually every week right through the summer. </w:t>
      </w:r>
    </w:p>
    <w:p w:rsidR="002E1506" w:rsidRPr="002E1506" w:rsidRDefault="002E1506" w:rsidP="005766EE">
      <w:pPr>
        <w:rPr>
          <w:rFonts w:eastAsia="Times New Roman" w:cs="Arial"/>
          <w:bCs/>
          <w:sz w:val="8"/>
          <w:szCs w:val="8"/>
        </w:rPr>
      </w:pPr>
    </w:p>
    <w:p w:rsidR="001E5A25" w:rsidRDefault="002E1506" w:rsidP="005766EE">
      <w:pPr>
        <w:rPr>
          <w:rFonts w:eastAsia="Times New Roman" w:cs="Arial"/>
          <w:bCs/>
        </w:rPr>
      </w:pPr>
      <w:r>
        <w:rPr>
          <w:rFonts w:eastAsia="Times New Roman" w:cs="Arial"/>
          <w:bCs/>
        </w:rPr>
        <w:t xml:space="preserve">As always, please feel free to contact me if the program or college can be of assistance to you.  Finally, thanks for all you do every day to make our children’s lives richer, and full of opportunity and happiness.  Your legacy of learning and caring will live on in all the lives you touch. </w:t>
      </w:r>
      <w:r w:rsidRPr="002E1506">
        <w:rPr>
          <w:rFonts w:eastAsia="Times New Roman" w:cs="Arial"/>
          <w:bCs/>
          <w:i/>
        </w:rPr>
        <w:t xml:space="preserve"> KB</w:t>
      </w:r>
    </w:p>
    <w:p w:rsidR="001E5A25" w:rsidRDefault="001E5A25" w:rsidP="005766EE">
      <w:pPr>
        <w:rPr>
          <w:rFonts w:eastAsia="Times New Roman" w:cs="Arial"/>
          <w:bCs/>
        </w:rPr>
      </w:pPr>
    </w:p>
    <w:p w:rsidR="00445198" w:rsidRPr="00445198" w:rsidRDefault="00445198" w:rsidP="005766EE">
      <w:pPr>
        <w:rPr>
          <w:rFonts w:eastAsia="Times New Roman" w:cs="Arial"/>
          <w:b/>
          <w:bCs/>
        </w:rPr>
      </w:pPr>
      <w:r>
        <w:rPr>
          <w:rFonts w:eastAsia="Times New Roman" w:cs="Arial"/>
          <w:b/>
          <w:bCs/>
          <w:sz w:val="28"/>
          <w:szCs w:val="28"/>
        </w:rPr>
        <w:t>“Tap on the Shoulder” on Monday, April 4 at Capital Region BOCES</w:t>
      </w:r>
    </w:p>
    <w:p w:rsidR="006A54FB" w:rsidRDefault="00445198" w:rsidP="005766EE">
      <w:pPr>
        <w:rPr>
          <w:rFonts w:eastAsia="Times New Roman" w:cs="Arial"/>
          <w:bCs/>
        </w:rPr>
      </w:pPr>
      <w:r w:rsidRPr="00445198">
        <w:rPr>
          <w:rFonts w:eastAsia="Times New Roman" w:cs="Arial"/>
          <w:bCs/>
        </w:rPr>
        <w:t>The second biennial “Tap on the Shoulder</w:t>
      </w:r>
      <w:r>
        <w:rPr>
          <w:rFonts w:eastAsia="Times New Roman" w:cs="Arial"/>
          <w:bCs/>
        </w:rPr>
        <w:t>: A Peek at School Leadership” will be held on Monday, April 4, from 4:30-6:30pm at the Capital Region BOCES, 900 Watervliet-Shaker Road</w:t>
      </w:r>
      <w:r w:rsidR="00C83196">
        <w:rPr>
          <w:rFonts w:eastAsia="Times New Roman" w:cs="Arial"/>
          <w:bCs/>
        </w:rPr>
        <w:t>, Albany. Letters were mailed to building principals in an 11 county region inviting each principal to nominate a teacher who holds potential to someday bec</w:t>
      </w:r>
      <w:r w:rsidR="00245648">
        <w:rPr>
          <w:rFonts w:eastAsia="Times New Roman" w:cs="Arial"/>
          <w:bCs/>
        </w:rPr>
        <w:t>o</w:t>
      </w:r>
      <w:r w:rsidR="00C83196">
        <w:rPr>
          <w:rFonts w:eastAsia="Times New Roman" w:cs="Arial"/>
          <w:bCs/>
        </w:rPr>
        <w:t xml:space="preserve">me an outstanding school administrative leader. The “Tap on the Shoulder” provides an overview of certification requirements and the opportunities to lead learning in a school.  If any College of Saint Rose alumni or current students know of someone in your schools who should be tapped, please invite them to </w:t>
      </w:r>
      <w:r w:rsidR="006A54FB">
        <w:rPr>
          <w:rFonts w:eastAsia="Times New Roman" w:cs="Arial"/>
          <w:bCs/>
        </w:rPr>
        <w:t xml:space="preserve">register on-line at: </w:t>
      </w:r>
      <w:hyperlink r:id="rId9" w:history="1">
        <w:r w:rsidR="006A54FB" w:rsidRPr="005209C2">
          <w:rPr>
            <w:rStyle w:val="Hyperlink"/>
            <w:rFonts w:eastAsia="Times New Roman" w:cs="Arial"/>
            <w:bCs/>
          </w:rPr>
          <w:t>https://www.strose.edu/a-peek-at-school-leadership/</w:t>
        </w:r>
      </w:hyperlink>
      <w:r w:rsidR="006A54FB">
        <w:rPr>
          <w:rFonts w:eastAsia="Times New Roman" w:cs="Arial"/>
          <w:bCs/>
        </w:rPr>
        <w:t xml:space="preserve">.  You may also contact Dr. Kevin Baughman, Program Coordinator. </w:t>
      </w:r>
    </w:p>
    <w:p w:rsidR="00C83196" w:rsidRPr="00445198" w:rsidRDefault="00C83196" w:rsidP="005766EE">
      <w:pPr>
        <w:rPr>
          <w:rFonts w:eastAsia="Times New Roman" w:cs="Arial"/>
          <w:bCs/>
        </w:rPr>
      </w:pPr>
    </w:p>
    <w:p w:rsidR="00DC043A" w:rsidRDefault="00DC043A" w:rsidP="005766EE">
      <w:pPr>
        <w:rPr>
          <w:rFonts w:eastAsia="Times New Roman" w:cs="Arial"/>
          <w:b/>
          <w:bCs/>
          <w:sz w:val="28"/>
          <w:szCs w:val="28"/>
        </w:rPr>
      </w:pPr>
      <w:r>
        <w:rPr>
          <w:rFonts w:eastAsia="Times New Roman" w:cs="Arial"/>
          <w:b/>
          <w:bCs/>
          <w:sz w:val="28"/>
          <w:szCs w:val="28"/>
        </w:rPr>
        <w:t>SDL Summer Leadership Academy</w:t>
      </w:r>
    </w:p>
    <w:p w:rsidR="00DC043A" w:rsidRPr="003F677A" w:rsidRDefault="00DC043A" w:rsidP="005766EE">
      <w:pPr>
        <w:rPr>
          <w:rFonts w:eastAsia="Times New Roman" w:cs="Arial"/>
          <w:bCs/>
        </w:rPr>
      </w:pPr>
      <w:r>
        <w:rPr>
          <w:rFonts w:eastAsia="Times New Roman" w:cs="Arial"/>
          <w:bCs/>
        </w:rPr>
        <w:t>The 14</w:t>
      </w:r>
      <w:r w:rsidRPr="00DC043A">
        <w:rPr>
          <w:rFonts w:eastAsia="Times New Roman" w:cs="Arial"/>
          <w:bCs/>
          <w:vertAlign w:val="superscript"/>
        </w:rPr>
        <w:t>th</w:t>
      </w:r>
      <w:r>
        <w:rPr>
          <w:rFonts w:eastAsia="Times New Roman" w:cs="Arial"/>
          <w:bCs/>
        </w:rPr>
        <w:t xml:space="preserve"> Annual Summer Leadership Academy – leading to candidates obtaining the SDL administrative certification – will be held on 9 full days this summer, Wednesday-Fridays, 8:00-4:30 pm on July 6, 7, 8; and July 20, 21, 22; and August 3, 4, and 5.  This is a six-credit intensive seminar</w:t>
      </w:r>
      <w:r w:rsidR="000E71AC">
        <w:rPr>
          <w:rFonts w:eastAsia="Times New Roman" w:cs="Arial"/>
          <w:bCs/>
        </w:rPr>
        <w:t>, EDA 601 &amp; EDA 602</w:t>
      </w:r>
      <w:r>
        <w:rPr>
          <w:rFonts w:eastAsia="Times New Roman" w:cs="Arial"/>
          <w:bCs/>
        </w:rPr>
        <w:t xml:space="preserve">. </w:t>
      </w:r>
      <w:r w:rsidR="008064D6">
        <w:rPr>
          <w:rFonts w:eastAsia="Times New Roman" w:cs="Arial"/>
          <w:bCs/>
        </w:rPr>
        <w:t xml:space="preserve">The building location has not yet been assigned.  </w:t>
      </w:r>
      <w:r w:rsidRPr="008064D6">
        <w:rPr>
          <w:rFonts w:eastAsia="Times New Roman" w:cs="Arial"/>
          <w:bCs/>
          <w:u w:val="single"/>
        </w:rPr>
        <w:t xml:space="preserve">A required orientation will be on </w:t>
      </w:r>
      <w:r w:rsidR="00ED07E6" w:rsidRPr="008064D6">
        <w:rPr>
          <w:rFonts w:eastAsia="Times New Roman" w:cs="Arial"/>
          <w:bCs/>
          <w:u w:val="single"/>
        </w:rPr>
        <w:t>Wednesday, June 22, from 6:00-8:30pm</w:t>
      </w:r>
      <w:r w:rsidR="00ED07E6">
        <w:rPr>
          <w:rFonts w:eastAsia="Times New Roman" w:cs="Arial"/>
          <w:bCs/>
        </w:rPr>
        <w:t xml:space="preserve">.  The orientation is a key element of the Academy where the pre-requisite assignment, course overview and teams are formed.  </w:t>
      </w:r>
      <w:r w:rsidR="00ED07E6" w:rsidRPr="00ED07E6">
        <w:rPr>
          <w:rFonts w:eastAsia="Times New Roman" w:cs="Arial"/>
          <w:b/>
          <w:bCs/>
          <w:i/>
        </w:rPr>
        <w:t xml:space="preserve">This year, we will be hosting </w:t>
      </w:r>
      <w:r w:rsidR="008064D6">
        <w:rPr>
          <w:rFonts w:eastAsia="Times New Roman" w:cs="Arial"/>
          <w:b/>
          <w:bCs/>
          <w:i/>
        </w:rPr>
        <w:t xml:space="preserve">the orientation </w:t>
      </w:r>
      <w:r w:rsidR="00ED07E6" w:rsidRPr="00ED07E6">
        <w:rPr>
          <w:rFonts w:eastAsia="Times New Roman" w:cs="Arial"/>
          <w:b/>
          <w:bCs/>
          <w:i/>
        </w:rPr>
        <w:t>on-line</w:t>
      </w:r>
      <w:r w:rsidR="00ED07E6">
        <w:rPr>
          <w:rFonts w:eastAsia="Times New Roman" w:cs="Arial"/>
          <w:b/>
          <w:bCs/>
          <w:i/>
        </w:rPr>
        <w:t xml:space="preserve">!  </w:t>
      </w:r>
      <w:r w:rsidR="00ED07E6" w:rsidRPr="00ED07E6">
        <w:rPr>
          <w:rFonts w:eastAsia="Times New Roman" w:cs="Arial"/>
          <w:bCs/>
        </w:rPr>
        <w:t xml:space="preserve">Students will need access to a computer with either a built-in or external camera.  </w:t>
      </w:r>
      <w:r w:rsidR="008064D6">
        <w:rPr>
          <w:rFonts w:eastAsia="Times New Roman" w:cs="Arial"/>
          <w:bCs/>
        </w:rPr>
        <w:t>By simply copying and pasting the web address</w:t>
      </w:r>
      <w:r w:rsidR="0079248E">
        <w:rPr>
          <w:rFonts w:eastAsia="Times New Roman" w:cs="Arial"/>
          <w:bCs/>
        </w:rPr>
        <w:t xml:space="preserve"> provided to those that have registered, student</w:t>
      </w:r>
      <w:r w:rsidR="008064D6">
        <w:rPr>
          <w:rFonts w:eastAsia="Times New Roman" w:cs="Arial"/>
          <w:bCs/>
        </w:rPr>
        <w:t xml:space="preserve"> will have immediate </w:t>
      </w:r>
      <w:r w:rsidR="00C03963">
        <w:rPr>
          <w:rFonts w:eastAsia="Times New Roman" w:cs="Arial"/>
          <w:bCs/>
        </w:rPr>
        <w:t>a</w:t>
      </w:r>
      <w:r w:rsidR="008064D6">
        <w:rPr>
          <w:rFonts w:eastAsia="Times New Roman" w:cs="Arial"/>
          <w:bCs/>
        </w:rPr>
        <w:t>ccess</w:t>
      </w:r>
      <w:r w:rsidR="0079248E">
        <w:rPr>
          <w:rFonts w:eastAsia="Times New Roman" w:cs="Arial"/>
          <w:bCs/>
        </w:rPr>
        <w:t xml:space="preserve"> to participate in the orientation. </w:t>
      </w:r>
      <w:r w:rsidR="008064D6">
        <w:rPr>
          <w:rFonts w:eastAsia="Times New Roman" w:cs="Arial"/>
          <w:bCs/>
        </w:rPr>
        <w:t xml:space="preserve">Students should sign on at least 5 minutes early.  Although attendance at the orientation is expected, we will be recording the session.  Registered students should receive notice of the on-line orientation if they register on time. </w:t>
      </w:r>
    </w:p>
    <w:p w:rsidR="008064D6" w:rsidRPr="003F677A" w:rsidRDefault="008064D6" w:rsidP="005766EE">
      <w:pPr>
        <w:rPr>
          <w:rFonts w:eastAsia="Times New Roman" w:cs="Arial"/>
          <w:b/>
          <w:bCs/>
        </w:rPr>
      </w:pPr>
    </w:p>
    <w:p w:rsidR="004B49A7" w:rsidRDefault="004B49A7" w:rsidP="005766EE">
      <w:pPr>
        <w:rPr>
          <w:rFonts w:eastAsia="Times New Roman" w:cs="Arial"/>
          <w:b/>
          <w:bCs/>
          <w:sz w:val="28"/>
          <w:szCs w:val="28"/>
        </w:rPr>
      </w:pPr>
    </w:p>
    <w:p w:rsidR="00DC043A" w:rsidRPr="008064D6" w:rsidRDefault="00DC043A" w:rsidP="005766EE">
      <w:pPr>
        <w:rPr>
          <w:rFonts w:eastAsia="Times New Roman" w:cs="Arial"/>
          <w:b/>
          <w:bCs/>
        </w:rPr>
      </w:pPr>
      <w:r>
        <w:rPr>
          <w:rFonts w:eastAsia="Times New Roman" w:cs="Arial"/>
          <w:b/>
          <w:bCs/>
          <w:sz w:val="28"/>
          <w:szCs w:val="28"/>
        </w:rPr>
        <w:lastRenderedPageBreak/>
        <w:t xml:space="preserve">SBL Test Preparation – April </w:t>
      </w:r>
      <w:r w:rsidR="00445198">
        <w:rPr>
          <w:rFonts w:eastAsia="Times New Roman" w:cs="Arial"/>
          <w:b/>
          <w:bCs/>
          <w:sz w:val="28"/>
          <w:szCs w:val="28"/>
        </w:rPr>
        <w:t>6</w:t>
      </w:r>
    </w:p>
    <w:p w:rsidR="00DC043A" w:rsidRDefault="008064D6" w:rsidP="005766EE">
      <w:pPr>
        <w:rPr>
          <w:rFonts w:eastAsia="Times New Roman" w:cs="Arial"/>
          <w:bCs/>
        </w:rPr>
      </w:pPr>
      <w:r w:rsidRPr="008064D6">
        <w:rPr>
          <w:rFonts w:eastAsia="Times New Roman" w:cs="Arial"/>
          <w:bCs/>
        </w:rPr>
        <w:t xml:space="preserve">The </w:t>
      </w:r>
      <w:r>
        <w:rPr>
          <w:rFonts w:eastAsia="Times New Roman" w:cs="Arial"/>
          <w:bCs/>
        </w:rPr>
        <w:t>s</w:t>
      </w:r>
      <w:r w:rsidRPr="008064D6">
        <w:rPr>
          <w:rFonts w:eastAsia="Times New Roman" w:cs="Arial"/>
          <w:bCs/>
        </w:rPr>
        <w:t xml:space="preserve">pring School Building Leader NYS Leadership Assessment </w:t>
      </w:r>
      <w:r>
        <w:rPr>
          <w:rFonts w:eastAsia="Times New Roman" w:cs="Arial"/>
          <w:bCs/>
        </w:rPr>
        <w:t xml:space="preserve">Test Preparation workshop is planned for Wednesday, April </w:t>
      </w:r>
      <w:r w:rsidR="00445198">
        <w:rPr>
          <w:rFonts w:eastAsia="Times New Roman" w:cs="Arial"/>
          <w:bCs/>
        </w:rPr>
        <w:t>6</w:t>
      </w:r>
      <w:r>
        <w:rPr>
          <w:rFonts w:eastAsia="Times New Roman" w:cs="Arial"/>
          <w:bCs/>
        </w:rPr>
        <w:t>, 2016 from 7:05-9:35pm in Albertus 211.  For students planning to attend, please download the Test Preparation booklet in advance of the workshop</w:t>
      </w:r>
      <w:r w:rsidR="003F677A">
        <w:rPr>
          <w:rFonts w:eastAsia="Times New Roman" w:cs="Arial"/>
          <w:bCs/>
        </w:rPr>
        <w:t xml:space="preserve">. </w:t>
      </w:r>
      <w:r>
        <w:rPr>
          <w:rFonts w:eastAsia="Times New Roman" w:cs="Arial"/>
          <w:bCs/>
        </w:rPr>
        <w:t xml:space="preserve"> </w:t>
      </w:r>
      <w:r w:rsidR="003F677A" w:rsidRPr="003F677A">
        <w:rPr>
          <w:rFonts w:eastAsia="Times New Roman" w:cs="Arial"/>
          <w:bCs/>
        </w:rPr>
        <w:t xml:space="preserve">To download the test preparation booklet, go to the Educational Leadership web page and download the document titled:  “School Leadership State Assessment Preparation” at:  </w:t>
      </w:r>
      <w:hyperlink r:id="rId10" w:history="1">
        <w:r w:rsidR="003F677A" w:rsidRPr="005209C2">
          <w:rPr>
            <w:rStyle w:val="Hyperlink"/>
            <w:rFonts w:eastAsia="Times New Roman" w:cs="Arial"/>
            <w:bCs/>
          </w:rPr>
          <w:t>http://www.strose.edu/educational-leadership-and-administration/</w:t>
        </w:r>
      </w:hyperlink>
      <w:r w:rsidR="003F677A" w:rsidRPr="003F677A">
        <w:rPr>
          <w:rFonts w:eastAsia="Times New Roman" w:cs="Arial"/>
          <w:bCs/>
        </w:rPr>
        <w:t>.</w:t>
      </w:r>
      <w:r w:rsidR="003F677A">
        <w:rPr>
          <w:rFonts w:eastAsia="Times New Roman" w:cs="Arial"/>
          <w:bCs/>
        </w:rPr>
        <w:t xml:space="preserve"> </w:t>
      </w:r>
    </w:p>
    <w:p w:rsidR="004B49A7" w:rsidRDefault="004B49A7" w:rsidP="005766EE">
      <w:pPr>
        <w:rPr>
          <w:rFonts w:eastAsia="Times New Roman" w:cs="Arial"/>
          <w:bCs/>
        </w:rPr>
      </w:pPr>
    </w:p>
    <w:p w:rsidR="003F677A" w:rsidRDefault="003F677A" w:rsidP="005766EE">
      <w:pPr>
        <w:rPr>
          <w:rFonts w:eastAsia="Times New Roman" w:cs="Arial"/>
          <w:b/>
          <w:bCs/>
          <w:sz w:val="28"/>
          <w:szCs w:val="28"/>
        </w:rPr>
      </w:pPr>
      <w:r>
        <w:rPr>
          <w:rFonts w:eastAsia="Times New Roman" w:cs="Arial"/>
          <w:b/>
          <w:bCs/>
          <w:sz w:val="28"/>
          <w:szCs w:val="28"/>
        </w:rPr>
        <w:t>Attn: Students Starting SBL Internships this Summer/Fall – Orientation</w:t>
      </w:r>
      <w:r w:rsidR="00445198">
        <w:rPr>
          <w:rFonts w:eastAsia="Times New Roman" w:cs="Arial"/>
          <w:b/>
          <w:bCs/>
          <w:sz w:val="28"/>
          <w:szCs w:val="28"/>
        </w:rPr>
        <w:t xml:space="preserve"> on April 18</w:t>
      </w:r>
    </w:p>
    <w:p w:rsidR="003F677A" w:rsidRDefault="00445198" w:rsidP="005766EE">
      <w:pPr>
        <w:rPr>
          <w:rFonts w:eastAsia="Times New Roman" w:cs="Arial"/>
          <w:bCs/>
        </w:rPr>
      </w:pPr>
      <w:r>
        <w:rPr>
          <w:rFonts w:eastAsia="Times New Roman" w:cs="Arial"/>
          <w:bCs/>
        </w:rPr>
        <w:t xml:space="preserve">The internship orientation session for students planning on beginning internships this next summer or next fall should plan on attending on Monday, April 18, from 5:30-7:30pm at Science Center  369 (attached to Albertus).  Students should have downloaded the Internship Guide before the orientation, and viewed the four internship videos found by going to the Educational Leadership web pages.   </w:t>
      </w:r>
      <w:r w:rsidRPr="00445198">
        <w:rPr>
          <w:rFonts w:eastAsia="Times New Roman" w:cs="Arial"/>
          <w:bCs/>
        </w:rPr>
        <w:t xml:space="preserve">To download the guide, go to the Educational Leadership web page and download the document titled:  “Administrative Internship Guide” at:  </w:t>
      </w:r>
      <w:hyperlink r:id="rId11" w:history="1">
        <w:r w:rsidRPr="005209C2">
          <w:rPr>
            <w:rStyle w:val="Hyperlink"/>
            <w:rFonts w:eastAsia="Times New Roman" w:cs="Arial"/>
            <w:bCs/>
          </w:rPr>
          <w:t>http://www.strose.edu/educational-leadership-and-administration/</w:t>
        </w:r>
      </w:hyperlink>
      <w:r w:rsidRPr="00445198">
        <w:rPr>
          <w:rFonts w:eastAsia="Times New Roman" w:cs="Arial"/>
          <w:bCs/>
        </w:rPr>
        <w:t>.</w:t>
      </w:r>
    </w:p>
    <w:p w:rsidR="00445198" w:rsidRDefault="00445198" w:rsidP="005766EE">
      <w:pPr>
        <w:rPr>
          <w:rFonts w:eastAsia="Times New Roman" w:cs="Arial"/>
          <w:bCs/>
        </w:rPr>
      </w:pPr>
    </w:p>
    <w:p w:rsidR="00DC043A" w:rsidRPr="006A54FB" w:rsidRDefault="00DC043A" w:rsidP="005766EE">
      <w:pPr>
        <w:rPr>
          <w:rFonts w:eastAsia="Times New Roman" w:cs="Arial"/>
          <w:b/>
          <w:bCs/>
        </w:rPr>
      </w:pPr>
      <w:r>
        <w:rPr>
          <w:rFonts w:eastAsia="Times New Roman" w:cs="Arial"/>
          <w:b/>
          <w:bCs/>
          <w:sz w:val="28"/>
          <w:szCs w:val="28"/>
        </w:rPr>
        <w:t>Upcoming Important Dates</w:t>
      </w:r>
    </w:p>
    <w:p w:rsidR="006A54FB" w:rsidRPr="006A54FB" w:rsidRDefault="006A54FB" w:rsidP="005766EE">
      <w:pPr>
        <w:rPr>
          <w:rFonts w:eastAsia="Times New Roman" w:cs="Arial"/>
          <w:bCs/>
        </w:rPr>
      </w:pPr>
      <w:r w:rsidRPr="006A54FB">
        <w:rPr>
          <w:rFonts w:eastAsia="Times New Roman" w:cs="Arial"/>
          <w:bCs/>
        </w:rPr>
        <w:t>There are many activities that do not always coincide with the program newsletter that is sent out approximately three times per year. Please mark your calendars.</w:t>
      </w:r>
    </w:p>
    <w:p w:rsidR="0055060F" w:rsidRDefault="006A54FB" w:rsidP="005766EE">
      <w:pPr>
        <w:rPr>
          <w:rFonts w:eastAsia="Times New Roman" w:cs="Arial"/>
          <w:bCs/>
        </w:rPr>
      </w:pPr>
      <w:r w:rsidRPr="006A54FB">
        <w:rPr>
          <w:rFonts w:eastAsia="Times New Roman" w:cs="Arial"/>
          <w:bCs/>
        </w:rPr>
        <w:t>Monday</w:t>
      </w:r>
      <w:r w:rsidRPr="006A54FB">
        <w:rPr>
          <w:rFonts w:eastAsia="Times New Roman" w:cs="Arial"/>
          <w:bCs/>
        </w:rPr>
        <w:tab/>
        <w:t xml:space="preserve">April </w:t>
      </w:r>
      <w:r w:rsidR="000E71AC">
        <w:rPr>
          <w:rFonts w:eastAsia="Times New Roman" w:cs="Arial"/>
          <w:bCs/>
        </w:rPr>
        <w:tab/>
      </w:r>
      <w:r w:rsidRPr="006A54FB">
        <w:rPr>
          <w:rFonts w:eastAsia="Times New Roman" w:cs="Arial"/>
          <w:bCs/>
        </w:rPr>
        <w:t>4</w:t>
      </w:r>
      <w:r w:rsidRPr="006A54FB">
        <w:rPr>
          <w:rFonts w:eastAsia="Times New Roman" w:cs="Arial"/>
          <w:bCs/>
        </w:rPr>
        <w:tab/>
      </w:r>
      <w:r w:rsidRPr="006A54FB">
        <w:rPr>
          <w:rFonts w:eastAsia="Times New Roman" w:cs="Arial"/>
          <w:bCs/>
        </w:rPr>
        <w:tab/>
        <w:t>Tap on the Shoulder</w:t>
      </w:r>
      <w:r w:rsidRPr="006A54FB">
        <w:rPr>
          <w:rFonts w:eastAsia="Times New Roman" w:cs="Arial"/>
          <w:bCs/>
        </w:rPr>
        <w:tab/>
      </w:r>
      <w:r w:rsidRPr="006A54FB">
        <w:rPr>
          <w:rFonts w:eastAsia="Times New Roman" w:cs="Arial"/>
          <w:bCs/>
        </w:rPr>
        <w:tab/>
        <w:t>4:30-6:30pm</w:t>
      </w:r>
      <w:r w:rsidRPr="006A54FB">
        <w:rPr>
          <w:rFonts w:eastAsia="Times New Roman" w:cs="Arial"/>
          <w:bCs/>
        </w:rPr>
        <w:tab/>
        <w:t>Capital Region BOCES</w:t>
      </w:r>
      <w:r w:rsidR="00DC043A" w:rsidRPr="006A54FB">
        <w:rPr>
          <w:rFonts w:eastAsia="Times New Roman" w:cs="Arial"/>
          <w:bCs/>
        </w:rPr>
        <w:t xml:space="preserve"> </w:t>
      </w:r>
    </w:p>
    <w:p w:rsidR="006A54FB" w:rsidRDefault="00061766" w:rsidP="005766EE">
      <w:pPr>
        <w:rPr>
          <w:rFonts w:eastAsia="Times New Roman" w:cs="Arial"/>
          <w:bCs/>
        </w:rPr>
      </w:pPr>
      <w:r>
        <w:rPr>
          <w:rFonts w:eastAsia="Times New Roman" w:cs="Arial"/>
          <w:bCs/>
        </w:rPr>
        <w:t>Wednesday</w:t>
      </w:r>
      <w:r>
        <w:rPr>
          <w:rFonts w:eastAsia="Times New Roman" w:cs="Arial"/>
          <w:bCs/>
        </w:rPr>
        <w:tab/>
        <w:t xml:space="preserve">April </w:t>
      </w:r>
      <w:r w:rsidR="000E71AC">
        <w:rPr>
          <w:rFonts w:eastAsia="Times New Roman" w:cs="Arial"/>
          <w:bCs/>
        </w:rPr>
        <w:tab/>
      </w:r>
      <w:r>
        <w:rPr>
          <w:rFonts w:eastAsia="Times New Roman" w:cs="Arial"/>
          <w:bCs/>
        </w:rPr>
        <w:t>6</w:t>
      </w:r>
      <w:r>
        <w:rPr>
          <w:rFonts w:eastAsia="Times New Roman" w:cs="Arial"/>
          <w:bCs/>
        </w:rPr>
        <w:tab/>
      </w:r>
      <w:r>
        <w:rPr>
          <w:rFonts w:eastAsia="Times New Roman" w:cs="Arial"/>
          <w:bCs/>
        </w:rPr>
        <w:tab/>
        <w:t>SBL Test Prep Workshop</w:t>
      </w:r>
      <w:r>
        <w:rPr>
          <w:rFonts w:eastAsia="Times New Roman" w:cs="Arial"/>
          <w:bCs/>
        </w:rPr>
        <w:tab/>
        <w:t>7:05-9:35pm</w:t>
      </w:r>
      <w:r>
        <w:rPr>
          <w:rFonts w:eastAsia="Times New Roman" w:cs="Arial"/>
          <w:bCs/>
        </w:rPr>
        <w:tab/>
        <w:t>Albertus 211</w:t>
      </w:r>
    </w:p>
    <w:p w:rsidR="00061766" w:rsidRPr="003346C2" w:rsidRDefault="00061766" w:rsidP="005766EE">
      <w:pPr>
        <w:rPr>
          <w:rFonts w:eastAsia="Times New Roman" w:cs="Arial"/>
          <w:bCs/>
        </w:rPr>
      </w:pPr>
      <w:r>
        <w:rPr>
          <w:rFonts w:eastAsia="Times New Roman" w:cs="Arial"/>
          <w:bCs/>
        </w:rPr>
        <w:t>Monday</w:t>
      </w:r>
      <w:r>
        <w:rPr>
          <w:rFonts w:eastAsia="Times New Roman" w:cs="Arial"/>
          <w:bCs/>
        </w:rPr>
        <w:tab/>
        <w:t xml:space="preserve">April </w:t>
      </w:r>
      <w:r w:rsidR="000E71AC">
        <w:rPr>
          <w:rFonts w:eastAsia="Times New Roman" w:cs="Arial"/>
          <w:bCs/>
        </w:rPr>
        <w:tab/>
      </w:r>
      <w:r>
        <w:rPr>
          <w:rFonts w:eastAsia="Times New Roman" w:cs="Arial"/>
          <w:bCs/>
        </w:rPr>
        <w:t>18</w:t>
      </w:r>
      <w:r>
        <w:rPr>
          <w:rFonts w:eastAsia="Times New Roman" w:cs="Arial"/>
          <w:bCs/>
        </w:rPr>
        <w:tab/>
      </w:r>
      <w:r>
        <w:rPr>
          <w:rFonts w:eastAsia="Times New Roman" w:cs="Arial"/>
          <w:bCs/>
        </w:rPr>
        <w:tab/>
        <w:t>Internship Orientation</w:t>
      </w:r>
      <w:r>
        <w:rPr>
          <w:rFonts w:eastAsia="Times New Roman" w:cs="Arial"/>
          <w:bCs/>
        </w:rPr>
        <w:tab/>
      </w:r>
      <w:r>
        <w:rPr>
          <w:rFonts w:eastAsia="Times New Roman" w:cs="Arial"/>
          <w:bCs/>
        </w:rPr>
        <w:tab/>
        <w:t>5:30-7:30pm</w:t>
      </w:r>
      <w:r>
        <w:rPr>
          <w:rFonts w:eastAsia="Times New Roman" w:cs="Arial"/>
          <w:bCs/>
        </w:rPr>
        <w:tab/>
        <w:t>SC369</w:t>
      </w:r>
    </w:p>
    <w:p w:rsidR="003346C2" w:rsidRDefault="000E71AC" w:rsidP="005766EE">
      <w:pPr>
        <w:rPr>
          <w:rFonts w:eastAsia="Times New Roman" w:cs="Arial"/>
          <w:bCs/>
        </w:rPr>
      </w:pPr>
      <w:r>
        <w:rPr>
          <w:rFonts w:eastAsia="Times New Roman" w:cs="Arial"/>
          <w:bCs/>
        </w:rPr>
        <w:t>Saturday</w:t>
      </w:r>
      <w:r>
        <w:rPr>
          <w:rFonts w:eastAsia="Times New Roman" w:cs="Arial"/>
          <w:bCs/>
        </w:rPr>
        <w:tab/>
        <w:t>May</w:t>
      </w:r>
      <w:r>
        <w:rPr>
          <w:rFonts w:eastAsia="Times New Roman" w:cs="Arial"/>
          <w:bCs/>
        </w:rPr>
        <w:tab/>
        <w:t>14</w:t>
      </w:r>
      <w:r>
        <w:rPr>
          <w:rFonts w:eastAsia="Times New Roman" w:cs="Arial"/>
          <w:bCs/>
        </w:rPr>
        <w:tab/>
      </w:r>
      <w:r>
        <w:rPr>
          <w:rFonts w:eastAsia="Times New Roman" w:cs="Arial"/>
          <w:bCs/>
        </w:rPr>
        <w:tab/>
        <w:t>Commencement</w:t>
      </w:r>
      <w:r>
        <w:rPr>
          <w:rFonts w:eastAsia="Times New Roman" w:cs="Arial"/>
          <w:bCs/>
        </w:rPr>
        <w:tab/>
      </w:r>
    </w:p>
    <w:p w:rsidR="000E71AC" w:rsidRDefault="000E71AC" w:rsidP="005766EE">
      <w:pPr>
        <w:rPr>
          <w:rFonts w:eastAsia="Times New Roman" w:cs="Arial"/>
          <w:bCs/>
        </w:rPr>
      </w:pPr>
      <w:r>
        <w:rPr>
          <w:rFonts w:eastAsia="Times New Roman" w:cs="Arial"/>
          <w:bCs/>
        </w:rPr>
        <w:t>Monday</w:t>
      </w:r>
      <w:r>
        <w:rPr>
          <w:rFonts w:eastAsia="Times New Roman" w:cs="Arial"/>
          <w:bCs/>
        </w:rPr>
        <w:tab/>
        <w:t>May</w:t>
      </w:r>
      <w:r>
        <w:rPr>
          <w:rFonts w:eastAsia="Times New Roman" w:cs="Arial"/>
          <w:bCs/>
        </w:rPr>
        <w:tab/>
        <w:t>23 – July 1</w:t>
      </w:r>
      <w:r>
        <w:rPr>
          <w:rFonts w:eastAsia="Times New Roman" w:cs="Arial"/>
          <w:bCs/>
        </w:rPr>
        <w:tab/>
        <w:t>Summer Session 1 2016 beginning/end</w:t>
      </w:r>
    </w:p>
    <w:p w:rsidR="0055060F" w:rsidRDefault="003346C2" w:rsidP="005766EE">
      <w:pPr>
        <w:rPr>
          <w:rFonts w:eastAsia="Times New Roman" w:cs="Arial"/>
          <w:bCs/>
        </w:rPr>
      </w:pPr>
      <w:r w:rsidRPr="003346C2">
        <w:rPr>
          <w:rFonts w:eastAsia="Times New Roman" w:cs="Arial"/>
          <w:bCs/>
        </w:rPr>
        <w:t>Wednesday</w:t>
      </w:r>
      <w:r w:rsidRPr="003346C2">
        <w:rPr>
          <w:rFonts w:eastAsia="Times New Roman" w:cs="Arial"/>
          <w:bCs/>
        </w:rPr>
        <w:tab/>
      </w:r>
      <w:r>
        <w:rPr>
          <w:rFonts w:eastAsia="Times New Roman" w:cs="Arial"/>
          <w:bCs/>
        </w:rPr>
        <w:t xml:space="preserve">June </w:t>
      </w:r>
      <w:r w:rsidR="000E71AC">
        <w:rPr>
          <w:rFonts w:eastAsia="Times New Roman" w:cs="Arial"/>
          <w:bCs/>
        </w:rPr>
        <w:tab/>
        <w:t>22</w:t>
      </w:r>
      <w:r w:rsidR="000E71AC">
        <w:rPr>
          <w:rFonts w:eastAsia="Times New Roman" w:cs="Arial"/>
          <w:bCs/>
        </w:rPr>
        <w:tab/>
      </w:r>
      <w:r w:rsidR="000E71AC">
        <w:rPr>
          <w:rFonts w:eastAsia="Times New Roman" w:cs="Arial"/>
          <w:bCs/>
        </w:rPr>
        <w:tab/>
        <w:t xml:space="preserve">Orientation - Summer Academy </w:t>
      </w:r>
      <w:r w:rsidR="000E71AC">
        <w:rPr>
          <w:rFonts w:eastAsia="Times New Roman" w:cs="Arial"/>
          <w:bCs/>
        </w:rPr>
        <w:tab/>
        <w:t>6:00-8:30pm</w:t>
      </w:r>
      <w:r w:rsidR="000E71AC">
        <w:rPr>
          <w:rFonts w:eastAsia="Times New Roman" w:cs="Arial"/>
          <w:bCs/>
        </w:rPr>
        <w:tab/>
        <w:t>On-line</w:t>
      </w:r>
    </w:p>
    <w:p w:rsidR="000E71AC" w:rsidRDefault="000E71AC" w:rsidP="005766EE">
      <w:pPr>
        <w:rPr>
          <w:rFonts w:eastAsia="Times New Roman" w:cs="Arial"/>
          <w:bCs/>
        </w:rPr>
      </w:pPr>
      <w:r>
        <w:rPr>
          <w:rFonts w:eastAsia="Times New Roman" w:cs="Arial"/>
          <w:bCs/>
        </w:rPr>
        <w:t>Tuesday</w:t>
      </w:r>
      <w:r>
        <w:rPr>
          <w:rFonts w:eastAsia="Times New Roman" w:cs="Arial"/>
          <w:bCs/>
        </w:rPr>
        <w:tab/>
        <w:t>July</w:t>
      </w:r>
      <w:r>
        <w:rPr>
          <w:rFonts w:eastAsia="Times New Roman" w:cs="Arial"/>
          <w:bCs/>
        </w:rPr>
        <w:tab/>
        <w:t>5 - August 12</w:t>
      </w:r>
      <w:r>
        <w:rPr>
          <w:rFonts w:eastAsia="Times New Roman" w:cs="Arial"/>
          <w:bCs/>
        </w:rPr>
        <w:tab/>
        <w:t>Summer Session 2 2016 beginning/end</w:t>
      </w:r>
    </w:p>
    <w:p w:rsidR="000E71AC" w:rsidRDefault="000E71AC" w:rsidP="005766EE">
      <w:pPr>
        <w:rPr>
          <w:rFonts w:eastAsia="Times New Roman" w:cs="Arial"/>
          <w:bCs/>
        </w:rPr>
      </w:pPr>
      <w:r>
        <w:rPr>
          <w:rFonts w:eastAsia="Times New Roman" w:cs="Arial"/>
          <w:bCs/>
        </w:rPr>
        <w:t>Monday</w:t>
      </w:r>
      <w:r>
        <w:rPr>
          <w:rFonts w:eastAsia="Times New Roman" w:cs="Arial"/>
          <w:bCs/>
        </w:rPr>
        <w:tab/>
        <w:t>August</w:t>
      </w:r>
      <w:r>
        <w:rPr>
          <w:rFonts w:eastAsia="Times New Roman" w:cs="Arial"/>
          <w:bCs/>
        </w:rPr>
        <w:tab/>
        <w:t>29 – Dec. 16</w:t>
      </w:r>
      <w:r>
        <w:rPr>
          <w:rFonts w:eastAsia="Times New Roman" w:cs="Arial"/>
          <w:bCs/>
        </w:rPr>
        <w:tab/>
        <w:t>Fall 2016 semester beginning/end</w:t>
      </w:r>
    </w:p>
    <w:p w:rsidR="0055060F" w:rsidRPr="003346C2" w:rsidRDefault="0055060F" w:rsidP="005766EE">
      <w:pPr>
        <w:rPr>
          <w:rFonts w:eastAsia="Times New Roman" w:cs="Arial"/>
          <w:bCs/>
        </w:rPr>
      </w:pPr>
    </w:p>
    <w:p w:rsidR="002C2504" w:rsidRDefault="002C2504" w:rsidP="005766EE">
      <w:pPr>
        <w:rPr>
          <w:rFonts w:eastAsia="Times New Roman" w:cs="Arial"/>
          <w:b/>
          <w:bCs/>
          <w:sz w:val="28"/>
          <w:szCs w:val="28"/>
        </w:rPr>
      </w:pPr>
      <w:r>
        <w:rPr>
          <w:rFonts w:eastAsia="Times New Roman" w:cs="Arial"/>
          <w:b/>
          <w:bCs/>
          <w:sz w:val="28"/>
          <w:szCs w:val="28"/>
        </w:rPr>
        <w:t>Questions about the Educational Leadership Program?  Check the Program Handbook!</w:t>
      </w:r>
    </w:p>
    <w:p w:rsidR="00650989" w:rsidRPr="00650989" w:rsidRDefault="00650989" w:rsidP="00650989">
      <w:r w:rsidRPr="00650989">
        <w:t xml:space="preserve">This Educational Leadership </w:t>
      </w:r>
      <w:r w:rsidRPr="00650989">
        <w:rPr>
          <w:i/>
        </w:rPr>
        <w:t>Program Handbook</w:t>
      </w:r>
      <w:r w:rsidRPr="00650989">
        <w:t xml:space="preserve"> provides critical information for current and prospective students on many aspects of the Educational Leadership Program. The </w:t>
      </w:r>
      <w:r w:rsidRPr="00650989">
        <w:rPr>
          <w:i/>
        </w:rPr>
        <w:t>Program Handbook</w:t>
      </w:r>
      <w:r w:rsidRPr="00650989">
        <w:t xml:space="preserve"> evolved from the many questions raised by current and former students about the program. The handbook was a response to better meeting the needs of students. The handbook is an important planning tool for every student.</w:t>
      </w:r>
    </w:p>
    <w:p w:rsidR="00650989" w:rsidRPr="00650989" w:rsidRDefault="00650989" w:rsidP="00650989">
      <w:pPr>
        <w:rPr>
          <w:sz w:val="12"/>
          <w:szCs w:val="12"/>
        </w:rPr>
      </w:pPr>
    </w:p>
    <w:p w:rsidR="00650989" w:rsidRPr="00650989" w:rsidRDefault="00650989" w:rsidP="00650989">
      <w:r w:rsidRPr="00650989">
        <w:t xml:space="preserve">The Educational Leadership </w:t>
      </w:r>
      <w:r w:rsidRPr="00650989">
        <w:rPr>
          <w:i/>
        </w:rPr>
        <w:t>Program Handbook</w:t>
      </w:r>
      <w:r w:rsidRPr="00650989">
        <w:t xml:space="preserve"> is used by students to begin initial program planning, and takes students through the entire program process to completion of the internship and graduation. The handbook provides information on: </w:t>
      </w:r>
    </w:p>
    <w:p w:rsidR="00650989" w:rsidRPr="00650989" w:rsidRDefault="00650989" w:rsidP="00650989">
      <w:pPr>
        <w:rPr>
          <w:sz w:val="8"/>
          <w:szCs w:val="8"/>
        </w:rPr>
      </w:pPr>
    </w:p>
    <w:p w:rsidR="00650989" w:rsidRPr="00650989" w:rsidRDefault="00650989" w:rsidP="00650989">
      <w:pPr>
        <w:pStyle w:val="ListParagraph"/>
        <w:numPr>
          <w:ilvl w:val="0"/>
          <w:numId w:val="19"/>
        </w:numPr>
        <w:sectPr w:rsidR="00650989" w:rsidRPr="00650989" w:rsidSect="00C03963">
          <w:headerReference w:type="default" r:id="rId12"/>
          <w:footerReference w:type="default" r:id="rId13"/>
          <w:type w:val="continuous"/>
          <w:pgSz w:w="12240" w:h="15840"/>
          <w:pgMar w:top="360" w:right="720" w:bottom="450" w:left="720" w:header="720" w:footer="270" w:gutter="0"/>
          <w:cols w:space="720"/>
          <w:docGrid w:linePitch="360"/>
        </w:sectPr>
      </w:pPr>
    </w:p>
    <w:p w:rsidR="00650989" w:rsidRPr="00650989" w:rsidRDefault="00650989" w:rsidP="00650989">
      <w:pPr>
        <w:pStyle w:val="ListParagraph"/>
        <w:numPr>
          <w:ilvl w:val="0"/>
          <w:numId w:val="19"/>
        </w:numPr>
      </w:pPr>
      <w:r w:rsidRPr="00650989">
        <w:rPr>
          <w:b/>
        </w:rPr>
        <w:t>Contact</w:t>
      </w:r>
      <w:r w:rsidRPr="00650989">
        <w:t xml:space="preserve"> information</w:t>
      </w:r>
    </w:p>
    <w:p w:rsidR="00650989" w:rsidRPr="00650989" w:rsidRDefault="00650989" w:rsidP="00650989">
      <w:pPr>
        <w:pStyle w:val="ListParagraph"/>
        <w:numPr>
          <w:ilvl w:val="0"/>
          <w:numId w:val="19"/>
        </w:numPr>
        <w:rPr>
          <w:b/>
        </w:rPr>
      </w:pPr>
      <w:r w:rsidRPr="00650989">
        <w:rPr>
          <w:b/>
        </w:rPr>
        <w:t>Instructors</w:t>
      </w:r>
    </w:p>
    <w:p w:rsidR="00650989" w:rsidRPr="00650989" w:rsidRDefault="00650989" w:rsidP="00650989">
      <w:pPr>
        <w:pStyle w:val="ListParagraph"/>
        <w:numPr>
          <w:ilvl w:val="0"/>
          <w:numId w:val="19"/>
        </w:numPr>
      </w:pPr>
      <w:r w:rsidRPr="00650989">
        <w:t xml:space="preserve">Frequently asked </w:t>
      </w:r>
      <w:r w:rsidRPr="00650989">
        <w:rPr>
          <w:b/>
        </w:rPr>
        <w:t>questions</w:t>
      </w:r>
      <w:r w:rsidRPr="00650989">
        <w:t xml:space="preserve"> </w:t>
      </w:r>
    </w:p>
    <w:p w:rsidR="00650989" w:rsidRPr="00650989" w:rsidRDefault="00650989" w:rsidP="00650989">
      <w:pPr>
        <w:pStyle w:val="ListParagraph"/>
        <w:numPr>
          <w:ilvl w:val="0"/>
          <w:numId w:val="19"/>
        </w:numPr>
      </w:pPr>
      <w:r w:rsidRPr="00650989">
        <w:rPr>
          <w:b/>
        </w:rPr>
        <w:t>Registering</w:t>
      </w:r>
      <w:r w:rsidRPr="00650989">
        <w:t xml:space="preserve"> for classes</w:t>
      </w:r>
    </w:p>
    <w:p w:rsidR="00650989" w:rsidRPr="00650989" w:rsidRDefault="00650989" w:rsidP="00650989">
      <w:pPr>
        <w:pStyle w:val="ListParagraph"/>
        <w:numPr>
          <w:ilvl w:val="0"/>
          <w:numId w:val="19"/>
        </w:numPr>
      </w:pPr>
      <w:r w:rsidRPr="00650989">
        <w:t xml:space="preserve">Credit </w:t>
      </w:r>
      <w:r w:rsidRPr="00650989">
        <w:rPr>
          <w:b/>
        </w:rPr>
        <w:t>transfer</w:t>
      </w:r>
    </w:p>
    <w:p w:rsidR="00650989" w:rsidRPr="00650989" w:rsidRDefault="00650989" w:rsidP="00650989">
      <w:pPr>
        <w:pStyle w:val="ListParagraph"/>
        <w:numPr>
          <w:ilvl w:val="0"/>
          <w:numId w:val="19"/>
        </w:numPr>
      </w:pPr>
      <w:r w:rsidRPr="00650989">
        <w:t xml:space="preserve">Course </w:t>
      </w:r>
      <w:r w:rsidRPr="00650989">
        <w:rPr>
          <w:b/>
        </w:rPr>
        <w:t>planning</w:t>
      </w:r>
    </w:p>
    <w:p w:rsidR="00650989" w:rsidRPr="00650989" w:rsidRDefault="00650989" w:rsidP="00650989">
      <w:pPr>
        <w:pStyle w:val="ListParagraph"/>
        <w:numPr>
          <w:ilvl w:val="0"/>
          <w:numId w:val="19"/>
        </w:numPr>
        <w:rPr>
          <w:b/>
        </w:rPr>
      </w:pPr>
      <w:r w:rsidRPr="00650989">
        <w:t xml:space="preserve">Course </w:t>
      </w:r>
      <w:r w:rsidRPr="00650989">
        <w:rPr>
          <w:b/>
        </w:rPr>
        <w:t>descriptions</w:t>
      </w:r>
    </w:p>
    <w:p w:rsidR="00650989" w:rsidRPr="00650989" w:rsidRDefault="00650989" w:rsidP="00650989">
      <w:pPr>
        <w:pStyle w:val="ListParagraph"/>
        <w:numPr>
          <w:ilvl w:val="0"/>
          <w:numId w:val="19"/>
        </w:numPr>
      </w:pPr>
      <w:r w:rsidRPr="00650989">
        <w:t xml:space="preserve">Program </w:t>
      </w:r>
      <w:r w:rsidRPr="00650989">
        <w:rPr>
          <w:b/>
        </w:rPr>
        <w:t>requirements</w:t>
      </w:r>
    </w:p>
    <w:p w:rsidR="00650989" w:rsidRPr="00650989" w:rsidRDefault="00650989" w:rsidP="00650989">
      <w:pPr>
        <w:pStyle w:val="ListParagraph"/>
        <w:numPr>
          <w:ilvl w:val="0"/>
          <w:numId w:val="19"/>
        </w:numPr>
      </w:pPr>
      <w:r w:rsidRPr="00650989">
        <w:t xml:space="preserve">Planning for the </w:t>
      </w:r>
      <w:r w:rsidRPr="00650989">
        <w:rPr>
          <w:b/>
        </w:rPr>
        <w:t>internship</w:t>
      </w:r>
    </w:p>
    <w:p w:rsidR="00650989" w:rsidRPr="00650989" w:rsidRDefault="00650989" w:rsidP="00650989">
      <w:pPr>
        <w:pStyle w:val="ListParagraph"/>
        <w:numPr>
          <w:ilvl w:val="0"/>
          <w:numId w:val="19"/>
        </w:numPr>
      </w:pPr>
      <w:r w:rsidRPr="00650989">
        <w:rPr>
          <w:b/>
        </w:rPr>
        <w:t xml:space="preserve">Certification </w:t>
      </w:r>
      <w:r w:rsidRPr="00650989">
        <w:t>requirements</w:t>
      </w:r>
    </w:p>
    <w:p w:rsidR="00650989" w:rsidRPr="00650989" w:rsidRDefault="00650989" w:rsidP="00650989">
      <w:pPr>
        <w:pStyle w:val="ListParagraph"/>
        <w:numPr>
          <w:ilvl w:val="0"/>
          <w:numId w:val="19"/>
        </w:numPr>
      </w:pPr>
      <w:r w:rsidRPr="00650989">
        <w:rPr>
          <w:b/>
        </w:rPr>
        <w:t xml:space="preserve">On-line </w:t>
      </w:r>
      <w:r w:rsidRPr="00650989">
        <w:t>learning</w:t>
      </w:r>
    </w:p>
    <w:p w:rsidR="00650989" w:rsidRPr="00650989" w:rsidRDefault="00650989" w:rsidP="00650989">
      <w:pPr>
        <w:pStyle w:val="ListParagraph"/>
        <w:numPr>
          <w:ilvl w:val="0"/>
          <w:numId w:val="19"/>
        </w:numPr>
      </w:pPr>
      <w:r w:rsidRPr="00650989">
        <w:rPr>
          <w:b/>
        </w:rPr>
        <w:t>Graduation</w:t>
      </w:r>
      <w:r w:rsidRPr="00650989">
        <w:t xml:space="preserve"> planning    </w:t>
      </w:r>
    </w:p>
    <w:p w:rsidR="00650989" w:rsidRPr="00650989" w:rsidRDefault="00650989" w:rsidP="00650989">
      <w:pPr>
        <w:sectPr w:rsidR="00650989" w:rsidRPr="00650989" w:rsidSect="00FF4898">
          <w:type w:val="continuous"/>
          <w:pgSz w:w="12240" w:h="15840"/>
          <w:pgMar w:top="360" w:right="720" w:bottom="450" w:left="900" w:header="720" w:footer="720" w:gutter="0"/>
          <w:cols w:num="2" w:space="720"/>
          <w:docGrid w:linePitch="360"/>
        </w:sectPr>
      </w:pPr>
    </w:p>
    <w:p w:rsidR="002C2504" w:rsidRPr="00650989" w:rsidRDefault="002C2504" w:rsidP="005766EE">
      <w:pPr>
        <w:rPr>
          <w:rFonts w:eastAsia="Times New Roman" w:cs="Arial"/>
          <w:b/>
          <w:bCs/>
          <w:sz w:val="8"/>
          <w:szCs w:val="8"/>
        </w:rPr>
      </w:pPr>
    </w:p>
    <w:p w:rsidR="00650989" w:rsidRPr="00650989" w:rsidRDefault="00650989" w:rsidP="005766EE">
      <w:pPr>
        <w:rPr>
          <w:rFonts w:eastAsia="Times New Roman" w:cs="Arial"/>
          <w:bCs/>
        </w:rPr>
      </w:pPr>
      <w:r w:rsidRPr="00650989">
        <w:rPr>
          <w:rFonts w:eastAsia="Times New Roman" w:cs="Arial"/>
          <w:bCs/>
        </w:rPr>
        <w:t xml:space="preserve">To access the Educational Leadership Program Handbook, download it at: </w:t>
      </w:r>
      <w:hyperlink r:id="rId14" w:history="1">
        <w:r w:rsidRPr="00650989">
          <w:rPr>
            <w:rStyle w:val="Hyperlink"/>
            <w:rFonts w:eastAsia="Times New Roman" w:cs="Arial"/>
            <w:bCs/>
          </w:rPr>
          <w:t>https://www.strose.edu/educational-leadership-and-administration/</w:t>
        </w:r>
      </w:hyperlink>
      <w:r w:rsidRPr="00650989">
        <w:rPr>
          <w:rFonts w:eastAsia="Times New Roman" w:cs="Arial"/>
          <w:bCs/>
        </w:rPr>
        <w:t xml:space="preserve">.  </w:t>
      </w:r>
    </w:p>
    <w:p w:rsidR="00650989" w:rsidRPr="00650989" w:rsidRDefault="00650989" w:rsidP="005766EE">
      <w:pPr>
        <w:rPr>
          <w:rFonts w:eastAsia="Times New Roman" w:cs="Arial"/>
          <w:b/>
          <w:bCs/>
        </w:rPr>
      </w:pPr>
    </w:p>
    <w:p w:rsidR="00706888" w:rsidRDefault="00706888" w:rsidP="002E1506">
      <w:pPr>
        <w:rPr>
          <w:rFonts w:ascii="Calibri" w:eastAsia="Times New Roman" w:hAnsi="Calibri" w:cs="Times New Roman"/>
          <w:b/>
          <w:sz w:val="28"/>
          <w:szCs w:val="28"/>
        </w:rPr>
      </w:pPr>
    </w:p>
    <w:p w:rsidR="002E1506" w:rsidRPr="0016682C" w:rsidRDefault="002E1506" w:rsidP="002E1506">
      <w:pPr>
        <w:rPr>
          <w:rFonts w:ascii="Calibri" w:eastAsia="Times New Roman" w:hAnsi="Calibri" w:cs="Times New Roman"/>
        </w:rPr>
      </w:pPr>
      <w:r w:rsidRPr="0016682C">
        <w:rPr>
          <w:rFonts w:ascii="Calibri" w:eastAsia="Times New Roman" w:hAnsi="Calibri" w:cs="Times New Roman"/>
          <w:b/>
          <w:sz w:val="28"/>
          <w:szCs w:val="28"/>
        </w:rPr>
        <w:t xml:space="preserve">Masters Level Students Taking the Comprehensive Exam – EDA 999 </w:t>
      </w:r>
    </w:p>
    <w:p w:rsidR="002E1506" w:rsidRPr="00597EEF" w:rsidRDefault="002E1506" w:rsidP="002E1506">
      <w:pPr>
        <w:rPr>
          <w:rFonts w:ascii="Calibri" w:eastAsia="Times New Roman" w:hAnsi="Calibri" w:cs="Times New Roman"/>
          <w:sz w:val="24"/>
          <w:szCs w:val="24"/>
        </w:rPr>
      </w:pPr>
      <w:r w:rsidRPr="00597EEF">
        <w:rPr>
          <w:rFonts w:ascii="Calibri" w:eastAsia="Times New Roman" w:hAnsi="Calibri" w:cs="Times New Roman"/>
        </w:rPr>
        <w:t xml:space="preserve">Students nearing completion of the Educational Leadership program with a Masters degree, must either complete a major Thesis or take a comprehensive examination covering the major elements of the Educational Leadership program.  The comprehensive exam must be registered through regular summer, fall or spring course registration.  It is EDA 999 and is 0 credits.  </w:t>
      </w:r>
      <w:r>
        <w:rPr>
          <w:rFonts w:ascii="Calibri" w:eastAsia="Times New Roman" w:hAnsi="Calibri" w:cs="Times New Roman"/>
        </w:rPr>
        <w:t>It is typically taken near the end of the last core course.  T</w:t>
      </w:r>
      <w:r w:rsidRPr="00597EEF">
        <w:rPr>
          <w:rFonts w:ascii="Calibri" w:eastAsia="Times New Roman" w:hAnsi="Calibri" w:cs="Times New Roman"/>
        </w:rPr>
        <w:t xml:space="preserve">here is a nominal charge from the bursar. Students should consult with her/his advisor prior to registering for the </w:t>
      </w:r>
      <w:r w:rsidR="00EE13AF">
        <w:rPr>
          <w:rFonts w:ascii="Calibri" w:eastAsia="Times New Roman" w:hAnsi="Calibri" w:cs="Times New Roman"/>
        </w:rPr>
        <w:t xml:space="preserve">exam. </w:t>
      </w:r>
      <w:r w:rsidRPr="00597EEF">
        <w:rPr>
          <w:rFonts w:ascii="Calibri" w:eastAsia="Times New Roman" w:hAnsi="Calibri" w:cs="Times New Roman"/>
        </w:rPr>
        <w:t xml:space="preserve">  </w:t>
      </w:r>
    </w:p>
    <w:p w:rsidR="002E1506" w:rsidRPr="004B49A7" w:rsidRDefault="002E1506" w:rsidP="005766EE">
      <w:pPr>
        <w:rPr>
          <w:rFonts w:eastAsia="Times New Roman" w:cs="Arial"/>
          <w:b/>
          <w:bCs/>
        </w:rPr>
      </w:pPr>
    </w:p>
    <w:p w:rsidR="004B49A7" w:rsidRDefault="004B49A7" w:rsidP="002E1506">
      <w:pPr>
        <w:rPr>
          <w:rFonts w:ascii="Calibri" w:eastAsia="Times New Roman" w:hAnsi="Calibri" w:cs="Times New Roman"/>
          <w:b/>
          <w:sz w:val="28"/>
          <w:szCs w:val="28"/>
        </w:rPr>
      </w:pPr>
      <w:r>
        <w:rPr>
          <w:rFonts w:ascii="Calibri" w:eastAsia="Times New Roman" w:hAnsi="Calibri" w:cs="Times New Roman"/>
          <w:b/>
          <w:sz w:val="28"/>
          <w:szCs w:val="28"/>
        </w:rPr>
        <w:t xml:space="preserve">2016 Summer &amp; Fall Tentative Educational Leadership Course Schedule </w:t>
      </w:r>
    </w:p>
    <w:p w:rsidR="00AF5B25" w:rsidRDefault="00AF5B25" w:rsidP="002E1506">
      <w:pPr>
        <w:rPr>
          <w:rFonts w:ascii="Calibri" w:eastAsia="Times New Roman" w:hAnsi="Calibri" w:cs="Times New Roman"/>
        </w:rPr>
      </w:pPr>
      <w:r>
        <w:rPr>
          <w:rFonts w:ascii="Calibri" w:eastAsia="Times New Roman" w:hAnsi="Calibri" w:cs="Times New Roman"/>
        </w:rPr>
        <w:t xml:space="preserve">Below is the tentative schedule for the Summer and Fall, 2016 courses for Educational Leadership.  Registration will begin on or around mid-April. EDA 546 and EDA 547 are scheduled together. Current enrolled students will be sent a PIN to their Saint Rose e-mail address.  New or returning students from leaves </w:t>
      </w:r>
      <w:r w:rsidR="00D473E3">
        <w:rPr>
          <w:rFonts w:ascii="Calibri" w:eastAsia="Times New Roman" w:hAnsi="Calibri" w:cs="Times New Roman"/>
        </w:rPr>
        <w:t xml:space="preserve">of absence </w:t>
      </w:r>
      <w:r>
        <w:rPr>
          <w:rFonts w:ascii="Calibri" w:eastAsia="Times New Roman" w:hAnsi="Calibri" w:cs="Times New Roman"/>
        </w:rPr>
        <w:t>will need to obtain a P</w:t>
      </w:r>
      <w:r w:rsidR="00D473E3">
        <w:rPr>
          <w:rFonts w:ascii="Calibri" w:eastAsia="Times New Roman" w:hAnsi="Calibri" w:cs="Times New Roman"/>
        </w:rPr>
        <w:t>IN</w:t>
      </w:r>
      <w:r>
        <w:rPr>
          <w:rFonts w:ascii="Calibri" w:eastAsia="Times New Roman" w:hAnsi="Calibri" w:cs="Times New Roman"/>
        </w:rPr>
        <w:t xml:space="preserve"> from the advisor. </w:t>
      </w:r>
    </w:p>
    <w:p w:rsidR="00AF5B25" w:rsidRPr="00D473E3" w:rsidRDefault="00AF5B25" w:rsidP="002E1506">
      <w:pPr>
        <w:rPr>
          <w:rFonts w:ascii="Calibri" w:eastAsia="Times New Roman" w:hAnsi="Calibri" w:cs="Times New Roman"/>
          <w:b/>
          <w:sz w:val="16"/>
          <w:szCs w:val="16"/>
        </w:rPr>
      </w:pPr>
    </w:p>
    <w:p w:rsidR="004B49A7" w:rsidRDefault="00AF5B25" w:rsidP="002E1506">
      <w:pPr>
        <w:rPr>
          <w:rFonts w:ascii="Calibri" w:eastAsia="Times New Roman" w:hAnsi="Calibri" w:cs="Times New Roman"/>
          <w:b/>
          <w:sz w:val="28"/>
          <w:szCs w:val="28"/>
        </w:rPr>
      </w:pPr>
      <w:r w:rsidRPr="00AF5B25">
        <w:rPr>
          <w:noProof/>
        </w:rPr>
        <w:drawing>
          <wp:inline distT="0" distB="0" distL="0" distR="0" wp14:anchorId="2B22CDF0" wp14:editId="71434959">
            <wp:extent cx="6794159" cy="402907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04740" cy="4035350"/>
                    </a:xfrm>
                    <a:prstGeom prst="rect">
                      <a:avLst/>
                    </a:prstGeom>
                    <a:noFill/>
                    <a:ln>
                      <a:noFill/>
                    </a:ln>
                  </pic:spPr>
                </pic:pic>
              </a:graphicData>
            </a:graphic>
          </wp:inline>
        </w:drawing>
      </w:r>
    </w:p>
    <w:p w:rsidR="004B49A7" w:rsidRPr="00D473E3" w:rsidRDefault="004B49A7" w:rsidP="002E1506">
      <w:pPr>
        <w:rPr>
          <w:rFonts w:ascii="Calibri" w:eastAsia="Times New Roman" w:hAnsi="Calibri" w:cs="Times New Roman"/>
          <w:b/>
          <w:sz w:val="16"/>
          <w:szCs w:val="16"/>
        </w:rPr>
      </w:pPr>
    </w:p>
    <w:p w:rsidR="00AF5B25" w:rsidRPr="00061766" w:rsidRDefault="00AF5B25" w:rsidP="00AF5B25">
      <w:pPr>
        <w:rPr>
          <w:rFonts w:eastAsia="Times New Roman" w:cs="Arial"/>
          <w:b/>
          <w:bCs/>
          <w:sz w:val="28"/>
          <w:szCs w:val="28"/>
        </w:rPr>
      </w:pPr>
      <w:r w:rsidRPr="00061766">
        <w:rPr>
          <w:rFonts w:eastAsia="Times New Roman" w:cs="Arial"/>
          <w:b/>
          <w:bCs/>
          <w:sz w:val="28"/>
          <w:szCs w:val="28"/>
        </w:rPr>
        <w:t>Magil Recognized at Spring 2016 Honors Convocation</w:t>
      </w:r>
    </w:p>
    <w:p w:rsidR="00AF5B25" w:rsidRDefault="00AF5B25" w:rsidP="00AF5B25">
      <w:pPr>
        <w:rPr>
          <w:rFonts w:eastAsia="Times New Roman" w:cs="Arial"/>
          <w:bCs/>
        </w:rPr>
      </w:pPr>
      <w:r w:rsidRPr="00602D58">
        <w:rPr>
          <w:rFonts w:eastAsia="Times New Roman" w:cs="Arial"/>
          <w:b/>
          <w:bCs/>
        </w:rPr>
        <w:t>Caitlin Sook Hee Magil</w:t>
      </w:r>
      <w:r w:rsidRPr="00602D58">
        <w:rPr>
          <w:rFonts w:eastAsia="Times New Roman" w:cs="Arial"/>
          <w:bCs/>
        </w:rPr>
        <w:t xml:space="preserve"> was recognized at the Spring, 2016 Honors Convocation </w:t>
      </w:r>
      <w:r>
        <w:rPr>
          <w:rFonts w:eastAsia="Times New Roman" w:cs="Arial"/>
          <w:bCs/>
        </w:rPr>
        <w:t xml:space="preserve">at The College of Saint Rose representing the Educational Leadership Programs on March 19. </w:t>
      </w:r>
      <w:r w:rsidRPr="00602D58">
        <w:rPr>
          <w:rFonts w:eastAsia="Times New Roman" w:cs="Arial"/>
          <w:bCs/>
        </w:rPr>
        <w:t xml:space="preserve"> </w:t>
      </w:r>
      <w:r>
        <w:rPr>
          <w:rFonts w:eastAsia="Times New Roman" w:cs="Arial"/>
          <w:bCs/>
        </w:rPr>
        <w:t xml:space="preserve">Caitlin was selected from an impressive and very talented cadre of students completing the school leadership program this academic year. </w:t>
      </w:r>
      <w:r w:rsidRPr="00602D58">
        <w:rPr>
          <w:rFonts w:eastAsia="Times New Roman" w:cs="Arial"/>
          <w:bCs/>
        </w:rPr>
        <w:t xml:space="preserve"> This prestigious award recognizes a student with high academic standing, who exhibits the many attributes and qualities of character and leadership consistent with the mission and virtues of The College of Saint Rose. There w</w:t>
      </w:r>
      <w:r>
        <w:rPr>
          <w:rFonts w:eastAsia="Times New Roman" w:cs="Arial"/>
          <w:bCs/>
        </w:rPr>
        <w:t xml:space="preserve">as </w:t>
      </w:r>
      <w:r w:rsidRPr="00602D58">
        <w:rPr>
          <w:rFonts w:eastAsia="Times New Roman" w:cs="Arial"/>
          <w:bCs/>
        </w:rPr>
        <w:t>a special ceremony in the Massry Center concert hall</w:t>
      </w:r>
      <w:r>
        <w:rPr>
          <w:rFonts w:eastAsia="Times New Roman" w:cs="Arial"/>
          <w:bCs/>
        </w:rPr>
        <w:t xml:space="preserve">.  Caitlin and her family attended along with Dr. Kevin Baughman, Educational Leadership Program Coordinator and faculty member.  </w:t>
      </w:r>
      <w:r w:rsidRPr="00602D58">
        <w:rPr>
          <w:rFonts w:eastAsia="Times New Roman" w:cs="Arial"/>
          <w:bCs/>
        </w:rPr>
        <w:t xml:space="preserve"> </w:t>
      </w:r>
      <w:r>
        <w:rPr>
          <w:rFonts w:eastAsia="Times New Roman" w:cs="Arial"/>
          <w:bCs/>
        </w:rPr>
        <w:t>The college faculty and administration were in full and traditional academic regalia.  Congratulations to Caitlin!</w:t>
      </w:r>
    </w:p>
    <w:p w:rsidR="00706888" w:rsidRDefault="00706888" w:rsidP="002E1506">
      <w:pPr>
        <w:rPr>
          <w:rFonts w:ascii="Calibri" w:eastAsia="Times New Roman" w:hAnsi="Calibri" w:cs="Times New Roman"/>
          <w:b/>
          <w:sz w:val="28"/>
          <w:szCs w:val="28"/>
        </w:rPr>
      </w:pPr>
    </w:p>
    <w:p w:rsidR="002E1506" w:rsidRPr="005A1D0D" w:rsidRDefault="002E1506" w:rsidP="002E1506">
      <w:pPr>
        <w:rPr>
          <w:rFonts w:ascii="Calibri" w:eastAsia="Times New Roman" w:hAnsi="Calibri" w:cs="Times New Roman"/>
          <w:b/>
          <w:sz w:val="28"/>
          <w:szCs w:val="28"/>
        </w:rPr>
      </w:pPr>
      <w:r w:rsidRPr="005A1D0D">
        <w:rPr>
          <w:rFonts w:ascii="Calibri" w:eastAsia="Times New Roman" w:hAnsi="Calibri" w:cs="Times New Roman"/>
          <w:b/>
          <w:sz w:val="28"/>
          <w:szCs w:val="28"/>
        </w:rPr>
        <w:t xml:space="preserve">On the Move –2015-2016 </w:t>
      </w:r>
      <w:r>
        <w:rPr>
          <w:rFonts w:ascii="Calibri" w:eastAsia="Times New Roman" w:hAnsi="Calibri" w:cs="Times New Roman"/>
          <w:b/>
          <w:sz w:val="28"/>
          <w:szCs w:val="28"/>
        </w:rPr>
        <w:t>School Year</w:t>
      </w:r>
    </w:p>
    <w:p w:rsidR="002E1506" w:rsidRDefault="002E1506" w:rsidP="002E1506">
      <w:pPr>
        <w:rPr>
          <w:rFonts w:ascii="Calibri" w:eastAsia="Times New Roman" w:hAnsi="Calibri" w:cs="Times New Roman"/>
          <w:color w:val="1F497D"/>
        </w:rPr>
      </w:pPr>
      <w:r w:rsidRPr="008E3DC0">
        <w:rPr>
          <w:rFonts w:ascii="Calibri" w:eastAsia="Times New Roman" w:hAnsi="Calibri" w:cs="Times New Roman"/>
        </w:rPr>
        <w:t>Please let Kevin Baughman (</w:t>
      </w:r>
      <w:hyperlink r:id="rId16" w:history="1">
        <w:r w:rsidRPr="008E3DC0">
          <w:rPr>
            <w:rStyle w:val="Hyperlink"/>
            <w:rFonts w:ascii="Calibri" w:eastAsia="Times New Roman" w:hAnsi="Calibri" w:cs="Times New Roman"/>
            <w:color w:val="auto"/>
          </w:rPr>
          <w:t>Baughmak@strose.edu</w:t>
        </w:r>
      </w:hyperlink>
      <w:r w:rsidRPr="008E3DC0">
        <w:rPr>
          <w:rFonts w:ascii="Calibri" w:eastAsia="Times New Roman" w:hAnsi="Calibri" w:cs="Times New Roman"/>
        </w:rPr>
        <w:t>) when you change or receive a new leadership position.  Our program has placed a significant number of high caliber people leading schools and districts, public, private and governmental</w:t>
      </w:r>
      <w:r>
        <w:rPr>
          <w:rFonts w:ascii="Calibri" w:eastAsia="Times New Roman" w:hAnsi="Calibri" w:cs="Times New Roman"/>
        </w:rPr>
        <w:t xml:space="preserve"> agencies</w:t>
      </w:r>
      <w:r w:rsidRPr="008E3DC0">
        <w:rPr>
          <w:rFonts w:ascii="Calibri" w:eastAsia="Times New Roman" w:hAnsi="Calibri" w:cs="Times New Roman"/>
        </w:rPr>
        <w:t xml:space="preserve">. </w:t>
      </w:r>
      <w:r w:rsidRPr="008E3DC0">
        <w:rPr>
          <w:rFonts w:ascii="Calibri" w:eastAsia="Times New Roman" w:hAnsi="Calibri" w:cs="Times New Roman"/>
          <w:color w:val="1F497D"/>
        </w:rPr>
        <w:t xml:space="preserve">  </w:t>
      </w:r>
    </w:p>
    <w:p w:rsidR="002E1506" w:rsidRPr="008E3DC0" w:rsidRDefault="002E1506" w:rsidP="002E1506">
      <w:r w:rsidRPr="008E3DC0">
        <w:rPr>
          <w:b/>
        </w:rPr>
        <w:t xml:space="preserve">Amy Irwin </w:t>
      </w:r>
      <w:r w:rsidRPr="008E3DC0">
        <w:t>, new administrator at the George Washington School run through Questar BOCES as the Coordinator of Behavioral Interventions.</w:t>
      </w:r>
    </w:p>
    <w:p w:rsidR="002E1506" w:rsidRPr="008E3DC0" w:rsidRDefault="002E1506" w:rsidP="002E1506">
      <w:pPr>
        <w:rPr>
          <w:b/>
        </w:rPr>
      </w:pPr>
      <w:r w:rsidRPr="008E3DC0">
        <w:rPr>
          <w:b/>
        </w:rPr>
        <w:t xml:space="preserve">Steven Moguel </w:t>
      </w:r>
      <w:r w:rsidRPr="008E3DC0">
        <w:t>- Delaware Community School - position as the Homeschool Coordinator</w:t>
      </w:r>
    </w:p>
    <w:p w:rsidR="002E1506" w:rsidRPr="008E3DC0" w:rsidRDefault="002E1506" w:rsidP="002E1506">
      <w:r w:rsidRPr="008E3DC0">
        <w:rPr>
          <w:b/>
        </w:rPr>
        <w:t xml:space="preserve">Al Mattice, </w:t>
      </w:r>
      <w:r w:rsidRPr="008E3DC0">
        <w:t>a College of Saint Rose Educational Leadership graduate, is the new assistant principal at Amsterdam High School.</w:t>
      </w:r>
    </w:p>
    <w:p w:rsidR="002E1506" w:rsidRPr="008E3DC0" w:rsidRDefault="002E1506" w:rsidP="002E1506">
      <w:r w:rsidRPr="008E3DC0">
        <w:rPr>
          <w:b/>
        </w:rPr>
        <w:t xml:space="preserve">Jodi Marvin, </w:t>
      </w:r>
      <w:r w:rsidRPr="008E3DC0">
        <w:t xml:space="preserve">was appointed as the Jr/Sr. High School Principal at Duanesburg  </w:t>
      </w:r>
    </w:p>
    <w:p w:rsidR="002E1506" w:rsidRPr="008E3DC0" w:rsidRDefault="002E1506" w:rsidP="002E1506">
      <w:r w:rsidRPr="008E3DC0">
        <w:rPr>
          <w:b/>
        </w:rPr>
        <w:t>Andrea Marques</w:t>
      </w:r>
      <w:r w:rsidRPr="008E3DC0">
        <w:t>, appointed as Principal of Albany High School's - Abrookin Career and Technical Center</w:t>
      </w:r>
    </w:p>
    <w:p w:rsidR="002E1506" w:rsidRPr="008E3DC0" w:rsidRDefault="002E1506" w:rsidP="002E1506">
      <w:pPr>
        <w:textAlignment w:val="center"/>
        <w:outlineLvl w:val="2"/>
        <w:rPr>
          <w:rFonts w:eastAsia="Times New Roman" w:cs="Arial"/>
          <w:bCs/>
        </w:rPr>
      </w:pPr>
      <w:r w:rsidRPr="008E3DC0">
        <w:rPr>
          <w:rFonts w:eastAsia="Times New Roman" w:cs="Arial"/>
          <w:b/>
          <w:bCs/>
        </w:rPr>
        <w:t xml:space="preserve">Louise Gundrum, </w:t>
      </w:r>
      <w:r w:rsidRPr="008E3DC0">
        <w:rPr>
          <w:rFonts w:eastAsia="Times New Roman" w:cs="Arial"/>
          <w:bCs/>
        </w:rPr>
        <w:t>was recently appointed as the</w:t>
      </w:r>
      <w:r w:rsidRPr="008E3DC0">
        <w:rPr>
          <w:rFonts w:eastAsia="Times New Roman" w:cs="Arial"/>
          <w:b/>
          <w:bCs/>
        </w:rPr>
        <w:t xml:space="preserve"> </w:t>
      </w:r>
      <w:r w:rsidRPr="008E3DC0">
        <w:rPr>
          <w:rFonts w:eastAsia="Times New Roman" w:cs="Arial"/>
          <w:bCs/>
        </w:rPr>
        <w:t xml:space="preserve">Assistant Principal, Central Park School, Schenectady City Schools </w:t>
      </w:r>
    </w:p>
    <w:p w:rsidR="002E1506" w:rsidRPr="008E3DC0" w:rsidRDefault="002E1506" w:rsidP="002E1506">
      <w:r w:rsidRPr="008E3DC0">
        <w:rPr>
          <w:b/>
        </w:rPr>
        <w:t>Tina O’Brien</w:t>
      </w:r>
      <w:r w:rsidRPr="008E3DC0">
        <w:t xml:space="preserve">, was appointed in November to be the Elementary Principal in Lansingburgh Central School District </w:t>
      </w:r>
    </w:p>
    <w:p w:rsidR="002E1506" w:rsidRPr="008E3DC0" w:rsidRDefault="002E1506" w:rsidP="002E1506">
      <w:r w:rsidRPr="008E3DC0">
        <w:rPr>
          <w:b/>
        </w:rPr>
        <w:t>Scott Whittemore</w:t>
      </w:r>
      <w:r w:rsidRPr="008E3DC0">
        <w:t xml:space="preserve">, appointed as new Assistant Superintendent for Business, Queensbury Central School District  </w:t>
      </w:r>
    </w:p>
    <w:p w:rsidR="002E1506" w:rsidRPr="00C03963" w:rsidRDefault="002E1506" w:rsidP="005766EE">
      <w:pPr>
        <w:rPr>
          <w:rFonts w:eastAsia="Times New Roman" w:cs="Arial"/>
          <w:b/>
          <w:bCs/>
        </w:rPr>
      </w:pPr>
    </w:p>
    <w:p w:rsidR="002E1506" w:rsidRDefault="002E1506" w:rsidP="002E1506">
      <w:pPr>
        <w:rPr>
          <w:b/>
          <w:sz w:val="28"/>
          <w:szCs w:val="28"/>
          <w:u w:val="single"/>
        </w:rPr>
      </w:pPr>
      <w:r>
        <w:rPr>
          <w:b/>
          <w:sz w:val="28"/>
          <w:szCs w:val="28"/>
          <w:u w:val="single"/>
        </w:rPr>
        <w:t>Welcome New Adjunct Faculty Member</w:t>
      </w:r>
    </w:p>
    <w:p w:rsidR="002E1506" w:rsidRDefault="002E1506" w:rsidP="002E1506">
      <w:pPr>
        <w:rPr>
          <w:rFonts w:ascii="Calibri" w:eastAsia="Times New Roman" w:hAnsi="Calibri" w:cs="Arial"/>
          <w:bCs/>
        </w:rPr>
      </w:pPr>
      <w:r w:rsidRPr="00305749">
        <w:rPr>
          <w:rFonts w:ascii="Calibri" w:eastAsia="Times New Roman" w:hAnsi="Calibri" w:cs="Arial"/>
          <w:bCs/>
        </w:rPr>
        <w:t xml:space="preserve">Patricia Service brings extensive school leadership experience </w:t>
      </w:r>
      <w:r>
        <w:rPr>
          <w:rFonts w:ascii="Calibri" w:eastAsia="Times New Roman" w:hAnsi="Calibri" w:cs="Arial"/>
          <w:bCs/>
        </w:rPr>
        <w:t xml:space="preserve">coupled with expertise and understanding of state aid to school districts and the political processes regarding aid distribution.  Ms. Service is well known for her expertise and has been a requested presenter at varying conferences on school finance issues. </w:t>
      </w:r>
    </w:p>
    <w:p w:rsidR="002E1506" w:rsidRDefault="002E1506" w:rsidP="002E1506">
      <w:pPr>
        <w:rPr>
          <w:rFonts w:ascii="Calibri" w:eastAsia="Times New Roman" w:hAnsi="Calibri" w:cs="Arial"/>
          <w:bCs/>
        </w:rPr>
      </w:pPr>
    </w:p>
    <w:p w:rsidR="002E1506" w:rsidRDefault="002E1506" w:rsidP="002E1506">
      <w:pPr>
        <w:rPr>
          <w:rFonts w:ascii="Calibri" w:eastAsia="Times New Roman" w:hAnsi="Calibri" w:cs="Arial"/>
          <w:bCs/>
        </w:rPr>
      </w:pPr>
      <w:r>
        <w:rPr>
          <w:rFonts w:ascii="Calibri" w:eastAsia="Times New Roman" w:hAnsi="Calibri" w:cs="Arial"/>
          <w:bCs/>
          <w:noProof/>
        </w:rPr>
        <w:drawing>
          <wp:anchor distT="0" distB="0" distL="114300" distR="114300" simplePos="0" relativeHeight="251665408" behindDoc="1" locked="0" layoutInCell="1" allowOverlap="1" wp14:anchorId="32A1EBB7" wp14:editId="08DC925E">
            <wp:simplePos x="0" y="0"/>
            <wp:positionH relativeFrom="column">
              <wp:posOffset>0</wp:posOffset>
            </wp:positionH>
            <wp:positionV relativeFrom="paragraph">
              <wp:posOffset>83820</wp:posOffset>
            </wp:positionV>
            <wp:extent cx="1192530" cy="1219200"/>
            <wp:effectExtent l="0" t="0" r="7620" b="0"/>
            <wp:wrapThrough wrapText="bothSides">
              <wp:wrapPolygon edited="0">
                <wp:start x="0" y="0"/>
                <wp:lineTo x="0" y="21263"/>
                <wp:lineTo x="21393" y="21263"/>
                <wp:lineTo x="21393" y="0"/>
                <wp:lineTo x="0" y="0"/>
              </wp:wrapPolygon>
            </wp:wrapThrough>
            <wp:docPr id="11" name="Picture 11" descr="C:\Users\ksb\Dropbox\Temporary 505\Servi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b\Dropbox\Temporary 505\Service.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253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Arial"/>
          <w:bCs/>
        </w:rPr>
        <w:t xml:space="preserve">Patricia Service </w:t>
      </w:r>
      <w:r w:rsidRPr="00305749">
        <w:rPr>
          <w:rFonts w:ascii="Calibri" w:eastAsia="Times New Roman" w:hAnsi="Calibri" w:cs="Arial"/>
          <w:bCs/>
        </w:rPr>
        <w:t xml:space="preserve">graduated from SUNY Cortland with an undergraduate degree in Political Science. Her career began in the New York State Legislature working for the Senate Minority for several years after graduation. While working in the Senate she completed her Masters in Public Administration with a concentration in Public Finance at </w:t>
      </w:r>
      <w:r>
        <w:rPr>
          <w:rFonts w:ascii="Calibri" w:eastAsia="Times New Roman" w:hAnsi="Calibri" w:cs="Arial"/>
          <w:bCs/>
        </w:rPr>
        <w:t xml:space="preserve">the University at </w:t>
      </w:r>
      <w:r w:rsidRPr="00305749">
        <w:rPr>
          <w:rFonts w:ascii="Calibri" w:eastAsia="Times New Roman" w:hAnsi="Calibri" w:cs="Arial"/>
          <w:bCs/>
        </w:rPr>
        <w:t xml:space="preserve">Albany.  </w:t>
      </w:r>
      <w:r>
        <w:rPr>
          <w:rFonts w:ascii="Calibri" w:eastAsia="Times New Roman" w:hAnsi="Calibri" w:cs="Arial"/>
          <w:bCs/>
        </w:rPr>
        <w:t>Patricia later</w:t>
      </w:r>
      <w:r w:rsidRPr="00305749">
        <w:rPr>
          <w:rFonts w:ascii="Calibri" w:eastAsia="Times New Roman" w:hAnsi="Calibri" w:cs="Arial"/>
          <w:bCs/>
        </w:rPr>
        <w:t xml:space="preserve"> joined the staff at Questar III’s State Aid and Financial Planning Service </w:t>
      </w:r>
      <w:r>
        <w:rPr>
          <w:rFonts w:ascii="Calibri" w:eastAsia="Times New Roman" w:hAnsi="Calibri" w:cs="Arial"/>
          <w:bCs/>
        </w:rPr>
        <w:t xml:space="preserve">because of her extensive </w:t>
      </w:r>
      <w:r w:rsidRPr="00305749">
        <w:rPr>
          <w:rFonts w:ascii="Calibri" w:eastAsia="Times New Roman" w:hAnsi="Calibri" w:cs="Arial"/>
          <w:bCs/>
        </w:rPr>
        <w:t xml:space="preserve">legislative and public finance experience.  While working at State Aid Planning she completed her course work for both the School Business Administrator (SBA) and School District Administrator (SDA) certifications.   During her career she has been a business manager, treasurer, claims auditor and Assistant Superintendent for Business in </w:t>
      </w:r>
      <w:r>
        <w:rPr>
          <w:rFonts w:ascii="Calibri" w:eastAsia="Times New Roman" w:hAnsi="Calibri" w:cs="Arial"/>
          <w:bCs/>
        </w:rPr>
        <w:t xml:space="preserve">a variety of school </w:t>
      </w:r>
      <w:r w:rsidRPr="00305749">
        <w:rPr>
          <w:rFonts w:ascii="Calibri" w:eastAsia="Times New Roman" w:hAnsi="Calibri" w:cs="Arial"/>
          <w:bCs/>
        </w:rPr>
        <w:t>district</w:t>
      </w:r>
      <w:r>
        <w:rPr>
          <w:rFonts w:ascii="Calibri" w:eastAsia="Times New Roman" w:hAnsi="Calibri" w:cs="Arial"/>
          <w:bCs/>
        </w:rPr>
        <w:t>s</w:t>
      </w:r>
      <w:r w:rsidRPr="00305749">
        <w:rPr>
          <w:rFonts w:ascii="Calibri" w:eastAsia="Times New Roman" w:hAnsi="Calibri" w:cs="Arial"/>
          <w:bCs/>
        </w:rPr>
        <w:t xml:space="preserve">.  </w:t>
      </w:r>
    </w:p>
    <w:p w:rsidR="002E1506" w:rsidRDefault="002E1506" w:rsidP="002E1506">
      <w:pPr>
        <w:rPr>
          <w:rFonts w:ascii="Calibri" w:eastAsia="Times New Roman" w:hAnsi="Calibri" w:cs="Arial"/>
          <w:bCs/>
        </w:rPr>
      </w:pPr>
    </w:p>
    <w:p w:rsidR="002E1506" w:rsidRDefault="002E1506" w:rsidP="002E1506">
      <w:pPr>
        <w:rPr>
          <w:rFonts w:ascii="Calibri" w:eastAsia="Times New Roman" w:hAnsi="Calibri" w:cs="Arial"/>
          <w:bCs/>
        </w:rPr>
      </w:pPr>
      <w:r>
        <w:rPr>
          <w:rFonts w:ascii="Calibri" w:eastAsia="Times New Roman" w:hAnsi="Calibri" w:cs="Arial"/>
          <w:bCs/>
        </w:rPr>
        <w:t>In addition to her “semi-retirement” and adjunct work for The College of Saint Rose in the Educational Leadership Program,</w:t>
      </w:r>
      <w:r w:rsidRPr="00305749">
        <w:rPr>
          <w:rFonts w:ascii="Calibri" w:eastAsia="Times New Roman" w:hAnsi="Calibri" w:cs="Arial"/>
          <w:bCs/>
        </w:rPr>
        <w:t xml:space="preserve"> Service</w:t>
      </w:r>
      <w:r>
        <w:rPr>
          <w:rFonts w:ascii="Calibri" w:eastAsia="Times New Roman" w:hAnsi="Calibri" w:cs="Arial"/>
          <w:bCs/>
        </w:rPr>
        <w:t xml:space="preserve"> and </w:t>
      </w:r>
      <w:r w:rsidRPr="00305749">
        <w:rPr>
          <w:rFonts w:ascii="Calibri" w:eastAsia="Times New Roman" w:hAnsi="Calibri" w:cs="Arial"/>
          <w:bCs/>
        </w:rPr>
        <w:t>her husband,</w:t>
      </w:r>
      <w:r>
        <w:rPr>
          <w:rFonts w:ascii="Calibri" w:eastAsia="Times New Roman" w:hAnsi="Calibri" w:cs="Arial"/>
          <w:bCs/>
        </w:rPr>
        <w:t xml:space="preserve"> </w:t>
      </w:r>
      <w:r w:rsidRPr="00305749">
        <w:rPr>
          <w:rFonts w:ascii="Calibri" w:eastAsia="Times New Roman" w:hAnsi="Calibri" w:cs="Arial"/>
          <w:bCs/>
        </w:rPr>
        <w:t>Robert</w:t>
      </w:r>
      <w:r>
        <w:rPr>
          <w:rFonts w:ascii="Calibri" w:eastAsia="Times New Roman" w:hAnsi="Calibri" w:cs="Arial"/>
          <w:bCs/>
        </w:rPr>
        <w:t xml:space="preserve">, a retired school superintendent, are engaged in assisting school districts regarding financial and management processes as consultants.  Patricia Service works with students in the SDBL on-line program.  </w:t>
      </w:r>
    </w:p>
    <w:p w:rsidR="00032614" w:rsidRDefault="00032614" w:rsidP="002E1506">
      <w:pPr>
        <w:rPr>
          <w:rFonts w:ascii="Calibri" w:eastAsia="Times New Roman" w:hAnsi="Calibri" w:cs="Arial"/>
          <w:bCs/>
        </w:rPr>
      </w:pPr>
    </w:p>
    <w:p w:rsidR="00AD2E96" w:rsidRPr="0055060F" w:rsidRDefault="005516E6" w:rsidP="005766EE">
      <w:pPr>
        <w:rPr>
          <w:rFonts w:eastAsia="Times New Roman" w:cs="Arial"/>
          <w:b/>
          <w:bCs/>
          <w:sz w:val="28"/>
          <w:szCs w:val="28"/>
        </w:rPr>
      </w:pPr>
      <w:r w:rsidRPr="0055060F">
        <w:rPr>
          <w:rFonts w:eastAsia="Times New Roman" w:cs="Arial"/>
          <w:b/>
          <w:bCs/>
          <w:sz w:val="28"/>
          <w:szCs w:val="28"/>
        </w:rPr>
        <w:t>Reminder to Educational Leadership Students Nearing Program Completion</w:t>
      </w:r>
    </w:p>
    <w:p w:rsidR="005516E6" w:rsidRDefault="005516E6" w:rsidP="005766EE">
      <w:pPr>
        <w:rPr>
          <w:rFonts w:eastAsia="Times New Roman" w:cs="Arial"/>
          <w:bCs/>
        </w:rPr>
      </w:pPr>
      <w:r>
        <w:rPr>
          <w:rFonts w:eastAsia="Times New Roman" w:cs="Arial"/>
          <w:bCs/>
        </w:rPr>
        <w:t xml:space="preserve">Just a reminder that students must either complete the three workshops listed below or provide the Registrar’s Office with a copy of a </w:t>
      </w:r>
      <w:r w:rsidR="0055060F">
        <w:rPr>
          <w:rFonts w:eastAsia="Times New Roman" w:cs="Arial"/>
          <w:bCs/>
        </w:rPr>
        <w:t xml:space="preserve">certificate from a </w:t>
      </w:r>
      <w:r>
        <w:rPr>
          <w:rFonts w:eastAsia="Times New Roman" w:cs="Arial"/>
          <w:bCs/>
        </w:rPr>
        <w:t xml:space="preserve">previously completed </w:t>
      </w:r>
      <w:r w:rsidR="0055060F">
        <w:rPr>
          <w:rFonts w:eastAsia="Times New Roman" w:cs="Arial"/>
          <w:bCs/>
        </w:rPr>
        <w:t>workshop for each one.  Until this requirement is met, the Registrar’s Office will not verify program completion and certification will be delayed.  These non-credit bearing workshops range from 2-6 hours each. Students may take them at Saint Rose, BOCES, or other providers.</w:t>
      </w:r>
    </w:p>
    <w:p w:rsidR="0055060F" w:rsidRDefault="0055060F" w:rsidP="005766EE">
      <w:pPr>
        <w:rPr>
          <w:rFonts w:eastAsia="Times New Roman" w:cs="Arial"/>
          <w:bCs/>
        </w:rPr>
      </w:pPr>
      <w:r>
        <w:rPr>
          <w:rFonts w:eastAsia="Times New Roman" w:cs="Arial"/>
          <w:bCs/>
        </w:rPr>
        <w:t>Do not wait until your last class to try to complete these. Send the Registrar’s Office a pdf copy as soon as you complete a workshop. The courses are listed below:</w:t>
      </w:r>
    </w:p>
    <w:p w:rsidR="00AD2E96" w:rsidRPr="002C2504" w:rsidRDefault="00AD2E96" w:rsidP="00E554EA">
      <w:pPr>
        <w:rPr>
          <w:rFonts w:ascii="Calibri" w:eastAsia="Times New Roman" w:hAnsi="Calibri" w:cs="Times New Roman"/>
          <w:color w:val="1F497D"/>
          <w:sz w:val="8"/>
          <w:szCs w:val="8"/>
        </w:rPr>
      </w:pPr>
    </w:p>
    <w:tbl>
      <w:tblPr>
        <w:tblW w:w="4460" w:type="dxa"/>
        <w:tblInd w:w="93" w:type="dxa"/>
        <w:tblLook w:val="04A0" w:firstRow="1" w:lastRow="0" w:firstColumn="1" w:lastColumn="0" w:noHBand="0" w:noVBand="1"/>
      </w:tblPr>
      <w:tblGrid>
        <w:gridCol w:w="600"/>
        <w:gridCol w:w="551"/>
        <w:gridCol w:w="520"/>
        <w:gridCol w:w="2880"/>
      </w:tblGrid>
      <w:tr w:rsidR="00AD2E96" w:rsidRPr="00AD2E96" w:rsidTr="00AD2E96">
        <w:trPr>
          <w:trHeight w:val="300"/>
        </w:trPr>
        <w:tc>
          <w:tcPr>
            <w:tcW w:w="520"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rsidR="00AD2E96" w:rsidRPr="00AD2E96" w:rsidRDefault="00AD2E96" w:rsidP="00AD2E96">
            <w:pPr>
              <w:rPr>
                <w:rFonts w:ascii="Calibri" w:eastAsia="Times New Roman" w:hAnsi="Calibri" w:cs="Times New Roman"/>
                <w:color w:val="000000"/>
              </w:rPr>
            </w:pPr>
            <w:r w:rsidRPr="00AD2E96">
              <w:rPr>
                <w:rFonts w:ascii="Calibri" w:eastAsia="Times New Roman" w:hAnsi="Calibri" w:cs="Times New Roman"/>
                <w:color w:val="000000"/>
              </w:rPr>
              <w:t>EDU</w:t>
            </w:r>
          </w:p>
        </w:tc>
        <w:tc>
          <w:tcPr>
            <w:tcW w:w="540" w:type="dxa"/>
            <w:tcBorders>
              <w:top w:val="single" w:sz="4" w:space="0" w:color="C0C0C0"/>
              <w:left w:val="nil"/>
              <w:bottom w:val="single" w:sz="4" w:space="0" w:color="C0C0C0"/>
              <w:right w:val="single" w:sz="4" w:space="0" w:color="C0C0C0"/>
            </w:tcBorders>
            <w:shd w:val="clear" w:color="auto" w:fill="auto"/>
            <w:noWrap/>
            <w:vAlign w:val="bottom"/>
            <w:hideMark/>
          </w:tcPr>
          <w:p w:rsidR="00AD2E96" w:rsidRPr="00AD2E96" w:rsidRDefault="00AD2E96" w:rsidP="00AD2E96">
            <w:pPr>
              <w:rPr>
                <w:rFonts w:ascii="Calibri" w:eastAsia="Times New Roman" w:hAnsi="Calibri" w:cs="Times New Roman"/>
                <w:color w:val="000000"/>
              </w:rPr>
            </w:pPr>
            <w:r w:rsidRPr="00AD2E96">
              <w:rPr>
                <w:rFonts w:ascii="Calibri" w:eastAsia="Times New Roman" w:hAnsi="Calibri" w:cs="Times New Roman"/>
                <w:color w:val="000000"/>
              </w:rPr>
              <w:t>602</w:t>
            </w:r>
          </w:p>
        </w:tc>
        <w:tc>
          <w:tcPr>
            <w:tcW w:w="520" w:type="dxa"/>
            <w:tcBorders>
              <w:top w:val="single" w:sz="4" w:space="0" w:color="C0C0C0"/>
              <w:left w:val="nil"/>
              <w:bottom w:val="single" w:sz="4" w:space="0" w:color="C0C0C0"/>
              <w:right w:val="single" w:sz="4" w:space="0" w:color="C0C0C0"/>
            </w:tcBorders>
            <w:shd w:val="clear" w:color="auto" w:fill="auto"/>
            <w:noWrap/>
            <w:vAlign w:val="bottom"/>
            <w:hideMark/>
          </w:tcPr>
          <w:p w:rsidR="00AD2E96" w:rsidRPr="00AD2E96" w:rsidRDefault="00AD2E96" w:rsidP="00AD2E96">
            <w:pPr>
              <w:rPr>
                <w:rFonts w:ascii="Calibri" w:eastAsia="Times New Roman" w:hAnsi="Calibri" w:cs="Times New Roman"/>
                <w:color w:val="000000"/>
              </w:rPr>
            </w:pPr>
            <w:r w:rsidRPr="00AD2E96">
              <w:rPr>
                <w:rFonts w:ascii="Calibri" w:eastAsia="Times New Roman" w:hAnsi="Calibri" w:cs="Times New Roman"/>
                <w:color w:val="000000"/>
              </w:rPr>
              <w:t>X1</w:t>
            </w:r>
          </w:p>
        </w:tc>
        <w:tc>
          <w:tcPr>
            <w:tcW w:w="2880" w:type="dxa"/>
            <w:tcBorders>
              <w:top w:val="single" w:sz="4" w:space="0" w:color="C0C0C0"/>
              <w:left w:val="nil"/>
              <w:bottom w:val="single" w:sz="4" w:space="0" w:color="C0C0C0"/>
              <w:right w:val="single" w:sz="4" w:space="0" w:color="C0C0C0"/>
            </w:tcBorders>
            <w:shd w:val="clear" w:color="auto" w:fill="auto"/>
            <w:noWrap/>
            <w:vAlign w:val="bottom"/>
            <w:hideMark/>
          </w:tcPr>
          <w:p w:rsidR="00AD2E96" w:rsidRPr="00AD2E96" w:rsidRDefault="00AD2E96" w:rsidP="00AD2E96">
            <w:pPr>
              <w:rPr>
                <w:rFonts w:ascii="Calibri" w:eastAsia="Times New Roman" w:hAnsi="Calibri" w:cs="Times New Roman"/>
                <w:color w:val="000000"/>
              </w:rPr>
            </w:pPr>
            <w:r w:rsidRPr="00AD2E96">
              <w:rPr>
                <w:rFonts w:ascii="Calibri" w:eastAsia="Times New Roman" w:hAnsi="Calibri" w:cs="Times New Roman"/>
                <w:color w:val="000000"/>
              </w:rPr>
              <w:t>Violence Prevention</w:t>
            </w:r>
            <w:r>
              <w:rPr>
                <w:rFonts w:ascii="Calibri" w:eastAsia="Times New Roman" w:hAnsi="Calibri" w:cs="Times New Roman"/>
                <w:color w:val="000000"/>
              </w:rPr>
              <w:t xml:space="preserve"> Su 1</w:t>
            </w:r>
          </w:p>
        </w:tc>
      </w:tr>
      <w:tr w:rsidR="00AD2E96" w:rsidRPr="00AD2E96" w:rsidTr="00AD2E96">
        <w:trPr>
          <w:trHeight w:val="300"/>
        </w:trPr>
        <w:tc>
          <w:tcPr>
            <w:tcW w:w="520" w:type="dxa"/>
            <w:tcBorders>
              <w:top w:val="nil"/>
              <w:left w:val="single" w:sz="4" w:space="0" w:color="C0C0C0"/>
              <w:bottom w:val="single" w:sz="4" w:space="0" w:color="C0C0C0"/>
              <w:right w:val="single" w:sz="4" w:space="0" w:color="C0C0C0"/>
            </w:tcBorders>
            <w:shd w:val="clear" w:color="auto" w:fill="auto"/>
            <w:noWrap/>
            <w:vAlign w:val="bottom"/>
            <w:hideMark/>
          </w:tcPr>
          <w:p w:rsidR="00AD2E96" w:rsidRPr="00AD2E96" w:rsidRDefault="00AD2E96" w:rsidP="00AD2E96">
            <w:pPr>
              <w:rPr>
                <w:rFonts w:ascii="Calibri" w:eastAsia="Times New Roman" w:hAnsi="Calibri" w:cs="Times New Roman"/>
                <w:color w:val="000000"/>
              </w:rPr>
            </w:pPr>
            <w:r w:rsidRPr="00AD2E96">
              <w:rPr>
                <w:rFonts w:ascii="Calibri" w:eastAsia="Times New Roman" w:hAnsi="Calibri" w:cs="Times New Roman"/>
                <w:color w:val="000000"/>
              </w:rPr>
              <w:t>EDU</w:t>
            </w:r>
          </w:p>
        </w:tc>
        <w:tc>
          <w:tcPr>
            <w:tcW w:w="540" w:type="dxa"/>
            <w:tcBorders>
              <w:top w:val="nil"/>
              <w:left w:val="nil"/>
              <w:bottom w:val="single" w:sz="4" w:space="0" w:color="C0C0C0"/>
              <w:right w:val="single" w:sz="4" w:space="0" w:color="C0C0C0"/>
            </w:tcBorders>
            <w:shd w:val="clear" w:color="auto" w:fill="auto"/>
            <w:noWrap/>
            <w:vAlign w:val="bottom"/>
            <w:hideMark/>
          </w:tcPr>
          <w:p w:rsidR="00AD2E96" w:rsidRPr="00AD2E96" w:rsidRDefault="00AD2E96" w:rsidP="00AD2E96">
            <w:pPr>
              <w:rPr>
                <w:rFonts w:ascii="Calibri" w:eastAsia="Times New Roman" w:hAnsi="Calibri" w:cs="Times New Roman"/>
                <w:color w:val="000000"/>
              </w:rPr>
            </w:pPr>
            <w:r w:rsidRPr="00AD2E96">
              <w:rPr>
                <w:rFonts w:ascii="Calibri" w:eastAsia="Times New Roman" w:hAnsi="Calibri" w:cs="Times New Roman"/>
                <w:color w:val="000000"/>
              </w:rPr>
              <w:t>603</w:t>
            </w:r>
          </w:p>
        </w:tc>
        <w:tc>
          <w:tcPr>
            <w:tcW w:w="520" w:type="dxa"/>
            <w:tcBorders>
              <w:top w:val="nil"/>
              <w:left w:val="nil"/>
              <w:bottom w:val="single" w:sz="4" w:space="0" w:color="C0C0C0"/>
              <w:right w:val="single" w:sz="4" w:space="0" w:color="C0C0C0"/>
            </w:tcBorders>
            <w:shd w:val="clear" w:color="auto" w:fill="auto"/>
            <w:noWrap/>
            <w:vAlign w:val="bottom"/>
            <w:hideMark/>
          </w:tcPr>
          <w:p w:rsidR="00AD2E96" w:rsidRPr="00AD2E96" w:rsidRDefault="00AD2E96" w:rsidP="00AD2E96">
            <w:pPr>
              <w:rPr>
                <w:rFonts w:ascii="Calibri" w:eastAsia="Times New Roman" w:hAnsi="Calibri" w:cs="Times New Roman"/>
                <w:color w:val="000000"/>
              </w:rPr>
            </w:pPr>
            <w:r w:rsidRPr="00AD2E96">
              <w:rPr>
                <w:rFonts w:ascii="Calibri" w:eastAsia="Times New Roman" w:hAnsi="Calibri" w:cs="Times New Roman"/>
                <w:color w:val="000000"/>
              </w:rPr>
              <w:t>X1</w:t>
            </w:r>
          </w:p>
        </w:tc>
        <w:tc>
          <w:tcPr>
            <w:tcW w:w="2880" w:type="dxa"/>
            <w:tcBorders>
              <w:top w:val="nil"/>
              <w:left w:val="nil"/>
              <w:bottom w:val="single" w:sz="4" w:space="0" w:color="C0C0C0"/>
              <w:right w:val="single" w:sz="4" w:space="0" w:color="C0C0C0"/>
            </w:tcBorders>
            <w:shd w:val="clear" w:color="auto" w:fill="auto"/>
            <w:noWrap/>
            <w:vAlign w:val="bottom"/>
            <w:hideMark/>
          </w:tcPr>
          <w:p w:rsidR="00AD2E96" w:rsidRPr="00AD2E96" w:rsidRDefault="00AD2E96" w:rsidP="00AD2E96">
            <w:pPr>
              <w:rPr>
                <w:rFonts w:ascii="Calibri" w:eastAsia="Times New Roman" w:hAnsi="Calibri" w:cs="Times New Roman"/>
                <w:color w:val="000000"/>
              </w:rPr>
            </w:pPr>
            <w:r w:rsidRPr="00AD2E96">
              <w:rPr>
                <w:rFonts w:ascii="Calibri" w:eastAsia="Times New Roman" w:hAnsi="Calibri" w:cs="Times New Roman"/>
                <w:color w:val="000000"/>
              </w:rPr>
              <w:t>Child Abuse Prevention</w:t>
            </w:r>
            <w:r>
              <w:rPr>
                <w:rFonts w:ascii="Calibri" w:eastAsia="Times New Roman" w:hAnsi="Calibri" w:cs="Times New Roman"/>
                <w:color w:val="000000"/>
              </w:rPr>
              <w:t xml:space="preserve"> Su 1</w:t>
            </w:r>
          </w:p>
        </w:tc>
      </w:tr>
      <w:tr w:rsidR="00AD2E96" w:rsidRPr="00AD2E96" w:rsidTr="00AD2E96">
        <w:trPr>
          <w:trHeight w:val="300"/>
        </w:trPr>
        <w:tc>
          <w:tcPr>
            <w:tcW w:w="520" w:type="dxa"/>
            <w:tcBorders>
              <w:top w:val="nil"/>
              <w:left w:val="single" w:sz="4" w:space="0" w:color="C0C0C0"/>
              <w:bottom w:val="single" w:sz="4" w:space="0" w:color="C0C0C0"/>
              <w:right w:val="single" w:sz="4" w:space="0" w:color="C0C0C0"/>
            </w:tcBorders>
            <w:shd w:val="clear" w:color="auto" w:fill="auto"/>
            <w:noWrap/>
            <w:vAlign w:val="bottom"/>
            <w:hideMark/>
          </w:tcPr>
          <w:p w:rsidR="00AD2E96" w:rsidRPr="00AD2E96" w:rsidRDefault="00AD2E96" w:rsidP="00AD2E96">
            <w:pPr>
              <w:rPr>
                <w:rFonts w:ascii="Calibri" w:eastAsia="Times New Roman" w:hAnsi="Calibri" w:cs="Times New Roman"/>
                <w:color w:val="000000"/>
              </w:rPr>
            </w:pPr>
            <w:r w:rsidRPr="00AD2E96">
              <w:rPr>
                <w:rFonts w:ascii="Calibri" w:eastAsia="Times New Roman" w:hAnsi="Calibri" w:cs="Times New Roman"/>
                <w:color w:val="000000"/>
              </w:rPr>
              <w:t>EDU</w:t>
            </w:r>
          </w:p>
        </w:tc>
        <w:tc>
          <w:tcPr>
            <w:tcW w:w="540" w:type="dxa"/>
            <w:tcBorders>
              <w:top w:val="nil"/>
              <w:left w:val="nil"/>
              <w:bottom w:val="single" w:sz="4" w:space="0" w:color="C0C0C0"/>
              <w:right w:val="single" w:sz="4" w:space="0" w:color="C0C0C0"/>
            </w:tcBorders>
            <w:shd w:val="clear" w:color="auto" w:fill="auto"/>
            <w:noWrap/>
            <w:vAlign w:val="bottom"/>
            <w:hideMark/>
          </w:tcPr>
          <w:p w:rsidR="00AD2E96" w:rsidRPr="00AD2E96" w:rsidRDefault="00AD2E96" w:rsidP="00AD2E96">
            <w:pPr>
              <w:rPr>
                <w:rFonts w:ascii="Calibri" w:eastAsia="Times New Roman" w:hAnsi="Calibri" w:cs="Times New Roman"/>
                <w:color w:val="000000"/>
              </w:rPr>
            </w:pPr>
            <w:r w:rsidRPr="00AD2E96">
              <w:rPr>
                <w:rFonts w:ascii="Calibri" w:eastAsia="Times New Roman" w:hAnsi="Calibri" w:cs="Times New Roman"/>
                <w:color w:val="000000"/>
              </w:rPr>
              <w:t>611</w:t>
            </w:r>
          </w:p>
        </w:tc>
        <w:tc>
          <w:tcPr>
            <w:tcW w:w="520" w:type="dxa"/>
            <w:tcBorders>
              <w:top w:val="nil"/>
              <w:left w:val="nil"/>
              <w:bottom w:val="single" w:sz="4" w:space="0" w:color="C0C0C0"/>
              <w:right w:val="single" w:sz="4" w:space="0" w:color="C0C0C0"/>
            </w:tcBorders>
            <w:shd w:val="clear" w:color="auto" w:fill="auto"/>
            <w:noWrap/>
            <w:vAlign w:val="bottom"/>
            <w:hideMark/>
          </w:tcPr>
          <w:p w:rsidR="00AD2E96" w:rsidRPr="00AD2E96" w:rsidRDefault="00AD2E96" w:rsidP="00AD2E96">
            <w:pPr>
              <w:rPr>
                <w:rFonts w:ascii="Calibri" w:eastAsia="Times New Roman" w:hAnsi="Calibri" w:cs="Times New Roman"/>
                <w:color w:val="000000"/>
              </w:rPr>
            </w:pPr>
            <w:r w:rsidRPr="00AD2E96">
              <w:rPr>
                <w:rFonts w:ascii="Calibri" w:eastAsia="Times New Roman" w:hAnsi="Calibri" w:cs="Times New Roman"/>
                <w:color w:val="000000"/>
              </w:rPr>
              <w:t>X1</w:t>
            </w:r>
          </w:p>
        </w:tc>
        <w:tc>
          <w:tcPr>
            <w:tcW w:w="2880" w:type="dxa"/>
            <w:tcBorders>
              <w:top w:val="nil"/>
              <w:left w:val="nil"/>
              <w:bottom w:val="single" w:sz="4" w:space="0" w:color="C0C0C0"/>
              <w:right w:val="single" w:sz="4" w:space="0" w:color="C0C0C0"/>
            </w:tcBorders>
            <w:shd w:val="clear" w:color="auto" w:fill="auto"/>
            <w:noWrap/>
            <w:vAlign w:val="bottom"/>
            <w:hideMark/>
          </w:tcPr>
          <w:p w:rsidR="00AD2E96" w:rsidRPr="00AD2E96" w:rsidRDefault="00AD2E96" w:rsidP="00AD2E96">
            <w:pPr>
              <w:rPr>
                <w:rFonts w:ascii="Calibri" w:eastAsia="Times New Roman" w:hAnsi="Calibri" w:cs="Times New Roman"/>
                <w:color w:val="000000"/>
              </w:rPr>
            </w:pPr>
            <w:r w:rsidRPr="00AD2E96">
              <w:rPr>
                <w:rFonts w:ascii="Calibri" w:eastAsia="Times New Roman" w:hAnsi="Calibri" w:cs="Times New Roman"/>
                <w:color w:val="000000"/>
              </w:rPr>
              <w:t>Dignity For All Students</w:t>
            </w:r>
            <w:r>
              <w:rPr>
                <w:rFonts w:ascii="Calibri" w:eastAsia="Times New Roman" w:hAnsi="Calibri" w:cs="Times New Roman"/>
                <w:color w:val="000000"/>
              </w:rPr>
              <w:t xml:space="preserve"> Su 1</w:t>
            </w:r>
          </w:p>
        </w:tc>
      </w:tr>
    </w:tbl>
    <w:p w:rsidR="005516E6" w:rsidRPr="005516E6" w:rsidRDefault="005516E6" w:rsidP="00E554EA">
      <w:pPr>
        <w:rPr>
          <w:rFonts w:eastAsia="Times New Roman" w:cs="Times New Roman"/>
          <w:b/>
          <w:sz w:val="28"/>
          <w:szCs w:val="28"/>
        </w:rPr>
      </w:pPr>
      <w:r w:rsidRPr="005516E6">
        <w:rPr>
          <w:rFonts w:eastAsia="Times New Roman" w:cs="Times New Roman"/>
          <w:b/>
          <w:sz w:val="28"/>
          <w:szCs w:val="28"/>
        </w:rPr>
        <w:t>Saint Rose Alumni Continue Service to the College and other Students</w:t>
      </w:r>
    </w:p>
    <w:p w:rsidR="005516E6" w:rsidRDefault="005516E6" w:rsidP="00E554EA">
      <w:pPr>
        <w:rPr>
          <w:rFonts w:eastAsia="Times New Roman" w:cs="Times New Roman"/>
        </w:rPr>
      </w:pPr>
      <w:r>
        <w:rPr>
          <w:rFonts w:ascii="Calibri" w:eastAsia="Times New Roman" w:hAnsi="Calibri" w:cs="Times New Roman"/>
          <w:noProof/>
          <w:color w:val="1F497D"/>
          <w:sz w:val="24"/>
          <w:szCs w:val="24"/>
        </w:rPr>
        <w:drawing>
          <wp:anchor distT="0" distB="0" distL="114300" distR="114300" simplePos="0" relativeHeight="251663360" behindDoc="1" locked="0" layoutInCell="1" allowOverlap="1" wp14:anchorId="323C6251" wp14:editId="519484C2">
            <wp:simplePos x="0" y="0"/>
            <wp:positionH relativeFrom="column">
              <wp:posOffset>0</wp:posOffset>
            </wp:positionH>
            <wp:positionV relativeFrom="paragraph">
              <wp:posOffset>35560</wp:posOffset>
            </wp:positionV>
            <wp:extent cx="2094865" cy="1570990"/>
            <wp:effectExtent l="0" t="0" r="635" b="0"/>
            <wp:wrapThrough wrapText="bothSides">
              <wp:wrapPolygon edited="0">
                <wp:start x="0" y="0"/>
                <wp:lineTo x="0" y="21216"/>
                <wp:lineTo x="21410" y="21216"/>
                <wp:lineTo x="21410" y="0"/>
                <wp:lineTo x="0" y="0"/>
              </wp:wrapPolygon>
            </wp:wrapThrough>
            <wp:docPr id="1" name="Picture 1" descr="C:\Users\ksb\Dropbox\Temporary 505\Newsletter 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b\Dropbox\Temporary 505\Newsletter Pic.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4865"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5FF" w:rsidRPr="005516E6" w:rsidRDefault="00D725FF" w:rsidP="00E554EA">
      <w:pPr>
        <w:rPr>
          <w:rFonts w:eastAsia="Times New Roman" w:cs="Times New Roman"/>
        </w:rPr>
      </w:pPr>
      <w:r w:rsidRPr="005516E6">
        <w:rPr>
          <w:rFonts w:eastAsia="Times New Roman" w:cs="Times New Roman"/>
        </w:rPr>
        <w:t>School of Education Professor Maria Fast in February, 2016 organized a group of CSR Ed</w:t>
      </w:r>
      <w:r w:rsidR="005516E6">
        <w:rPr>
          <w:rFonts w:eastAsia="Times New Roman" w:cs="Times New Roman"/>
        </w:rPr>
        <w:t xml:space="preserve">ucation Leadership alumni, with the assistance of the Educational Leadership program, </w:t>
      </w:r>
      <w:r w:rsidRPr="005516E6">
        <w:rPr>
          <w:rFonts w:eastAsia="Times New Roman" w:cs="Times New Roman"/>
        </w:rPr>
        <w:t xml:space="preserve">to </w:t>
      </w:r>
      <w:r w:rsidRPr="005516E6">
        <w:rPr>
          <w:rFonts w:cs="Courier New"/>
        </w:rPr>
        <w:t xml:space="preserve">meet with </w:t>
      </w:r>
      <w:r w:rsidR="005516E6">
        <w:rPr>
          <w:rFonts w:cs="Courier New"/>
        </w:rPr>
        <w:t xml:space="preserve">Dr. Fast’s </w:t>
      </w:r>
      <w:r w:rsidRPr="005516E6">
        <w:rPr>
          <w:rFonts w:cs="Courier New"/>
        </w:rPr>
        <w:t xml:space="preserve">school psychology students to help them problem-solve about a systems change project.  Shown in the picture are Erin Hill, </w:t>
      </w:r>
      <w:r w:rsidR="005516E6">
        <w:rPr>
          <w:rFonts w:cs="Courier New"/>
        </w:rPr>
        <w:t xml:space="preserve">Director of </w:t>
      </w:r>
      <w:r w:rsidRPr="005516E6">
        <w:rPr>
          <w:rFonts w:cs="Courier New"/>
        </w:rPr>
        <w:t>P</w:t>
      </w:r>
      <w:r w:rsidR="005516E6">
        <w:rPr>
          <w:rFonts w:cs="Courier New"/>
        </w:rPr>
        <w:t xml:space="preserve">upil Personnel Services </w:t>
      </w:r>
      <w:r w:rsidRPr="005516E6">
        <w:rPr>
          <w:rFonts w:cs="Courier New"/>
        </w:rPr>
        <w:t>of the Cohoes City Schools, and Dan Mart</w:t>
      </w:r>
      <w:r w:rsidR="00CB0E7E">
        <w:rPr>
          <w:rFonts w:cs="Courier New"/>
        </w:rPr>
        <w:t>i</w:t>
      </w:r>
      <w:r w:rsidRPr="005516E6">
        <w:rPr>
          <w:rFonts w:cs="Courier New"/>
        </w:rPr>
        <w:t>nelli, M</w:t>
      </w:r>
      <w:r w:rsidR="005516E6">
        <w:rPr>
          <w:rFonts w:cs="Courier New"/>
        </w:rPr>
        <w:t>i</w:t>
      </w:r>
      <w:r w:rsidRPr="005516E6">
        <w:rPr>
          <w:rFonts w:cs="Courier New"/>
        </w:rPr>
        <w:t>ddle School Principal in Cohoes.</w:t>
      </w:r>
    </w:p>
    <w:p w:rsidR="00D35C46" w:rsidRDefault="00D35C46" w:rsidP="00AF7DF3">
      <w:pPr>
        <w:textAlignment w:val="center"/>
        <w:outlineLvl w:val="2"/>
        <w:rPr>
          <w:rFonts w:eastAsia="Times New Roman" w:cs="Arial"/>
          <w:b/>
          <w:bCs/>
          <w:sz w:val="26"/>
          <w:szCs w:val="26"/>
          <w:u w:val="single"/>
        </w:rPr>
      </w:pPr>
    </w:p>
    <w:p w:rsidR="00032614" w:rsidRDefault="00032614" w:rsidP="00AF7DF3">
      <w:pPr>
        <w:textAlignment w:val="center"/>
        <w:outlineLvl w:val="2"/>
        <w:rPr>
          <w:rFonts w:eastAsia="Times New Roman" w:cs="Arial"/>
          <w:b/>
          <w:bCs/>
          <w:sz w:val="26"/>
          <w:szCs w:val="26"/>
          <w:u w:val="single"/>
        </w:rPr>
      </w:pPr>
    </w:p>
    <w:p w:rsidR="00C03963" w:rsidRDefault="00C03963" w:rsidP="00AF7DF3">
      <w:pPr>
        <w:textAlignment w:val="center"/>
        <w:outlineLvl w:val="2"/>
        <w:rPr>
          <w:rFonts w:eastAsia="Times New Roman" w:cs="Arial"/>
          <w:b/>
          <w:bCs/>
          <w:sz w:val="26"/>
          <w:szCs w:val="26"/>
          <w:u w:val="single"/>
        </w:rPr>
      </w:pPr>
    </w:p>
    <w:p w:rsidR="00AF7DF3" w:rsidRDefault="00AF7DF3" w:rsidP="00AF7DF3">
      <w:pPr>
        <w:textAlignment w:val="center"/>
        <w:outlineLvl w:val="2"/>
        <w:rPr>
          <w:rFonts w:eastAsia="Times New Roman" w:cs="Arial"/>
          <w:b/>
          <w:bCs/>
          <w:sz w:val="26"/>
          <w:szCs w:val="26"/>
          <w:u w:val="single"/>
        </w:rPr>
      </w:pPr>
      <w:r w:rsidRPr="00F76135">
        <w:rPr>
          <w:rFonts w:eastAsia="Times New Roman" w:cs="Arial"/>
          <w:b/>
          <w:bCs/>
          <w:sz w:val="26"/>
          <w:szCs w:val="26"/>
          <w:u w:val="single"/>
        </w:rPr>
        <w:t>E-Mail Address or Position Change?  Please Let us Know</w:t>
      </w:r>
    </w:p>
    <w:p w:rsidR="00AF7DF3" w:rsidRPr="00F76135" w:rsidRDefault="00AF7DF3" w:rsidP="00AF7DF3">
      <w:pPr>
        <w:textAlignment w:val="center"/>
        <w:outlineLvl w:val="2"/>
        <w:rPr>
          <w:rFonts w:eastAsia="Times New Roman" w:cs="Arial"/>
          <w:bCs/>
          <w:sz w:val="21"/>
          <w:szCs w:val="21"/>
        </w:rPr>
      </w:pPr>
      <w:r w:rsidRPr="00F76135">
        <w:rPr>
          <w:rFonts w:eastAsia="Times New Roman" w:cs="Arial"/>
          <w:bCs/>
          <w:sz w:val="21"/>
          <w:szCs w:val="21"/>
        </w:rPr>
        <w:t xml:space="preserve">We want to maintain an up to date e-mail contact list of our colleague family of graduates from our Educational Leadership program at St. Rose. Your receipt of this newsletter indicates that we have a functioning e-mail.  However, if you have a more current or primary e-mail address different than the one we have on file, please let </w:t>
      </w:r>
      <w:r w:rsidR="00C03963">
        <w:rPr>
          <w:rFonts w:eastAsia="Times New Roman" w:cs="Arial"/>
          <w:bCs/>
          <w:sz w:val="21"/>
          <w:szCs w:val="21"/>
        </w:rPr>
        <w:t xml:space="preserve">us know </w:t>
      </w:r>
      <w:r>
        <w:rPr>
          <w:rFonts w:eastAsia="Times New Roman" w:cs="Arial"/>
          <w:bCs/>
          <w:sz w:val="21"/>
          <w:szCs w:val="21"/>
        </w:rPr>
        <w:t>at</w:t>
      </w:r>
      <w:r w:rsidR="00C03963">
        <w:rPr>
          <w:rFonts w:eastAsia="Times New Roman" w:cs="Arial"/>
          <w:bCs/>
          <w:sz w:val="21"/>
          <w:szCs w:val="21"/>
        </w:rPr>
        <w:t>:</w:t>
      </w:r>
      <w:r>
        <w:rPr>
          <w:rFonts w:eastAsia="Times New Roman" w:cs="Arial"/>
          <w:bCs/>
          <w:sz w:val="21"/>
          <w:szCs w:val="21"/>
        </w:rPr>
        <w:t xml:space="preserve"> </w:t>
      </w:r>
      <w:r w:rsidRPr="00F76135">
        <w:rPr>
          <w:rFonts w:eastAsia="Times New Roman" w:cs="Arial"/>
          <w:bCs/>
          <w:sz w:val="21"/>
          <w:szCs w:val="21"/>
        </w:rPr>
        <w:t xml:space="preserve"> </w:t>
      </w:r>
      <w:hyperlink r:id="rId19" w:history="1">
        <w:r w:rsidRPr="00F76135">
          <w:rPr>
            <w:rFonts w:eastAsia="Times New Roman" w:cs="Arial"/>
            <w:bCs/>
            <w:color w:val="0000FF" w:themeColor="hyperlink"/>
            <w:sz w:val="21"/>
            <w:szCs w:val="21"/>
            <w:u w:val="single"/>
          </w:rPr>
          <w:t>Baughmak@strose.edu</w:t>
        </w:r>
      </w:hyperlink>
      <w:r>
        <w:rPr>
          <w:rFonts w:eastAsia="Times New Roman" w:cs="Arial"/>
          <w:bCs/>
          <w:color w:val="0000FF" w:themeColor="hyperlink"/>
          <w:sz w:val="21"/>
          <w:szCs w:val="21"/>
          <w:u w:val="single"/>
        </w:rPr>
        <w:t>.</w:t>
      </w:r>
      <w:r w:rsidRPr="00F76135">
        <w:rPr>
          <w:rFonts w:eastAsia="Times New Roman" w:cs="Arial"/>
          <w:bCs/>
          <w:sz w:val="21"/>
          <w:szCs w:val="21"/>
        </w:rPr>
        <w:t xml:space="preserve">   </w:t>
      </w:r>
    </w:p>
    <w:p w:rsidR="00AF7DF3" w:rsidRDefault="00AF7DF3">
      <w:pPr>
        <w:rPr>
          <w:rFonts w:eastAsia="Times New Roman" w:cs="Arial"/>
          <w:b/>
          <w:bCs/>
          <w:sz w:val="28"/>
          <w:szCs w:val="28"/>
        </w:rPr>
      </w:pPr>
    </w:p>
    <w:tbl>
      <w:tblPr>
        <w:tblStyle w:val="TableGrid"/>
        <w:tblW w:w="0" w:type="auto"/>
        <w:tblLook w:val="04A0" w:firstRow="1" w:lastRow="0" w:firstColumn="1" w:lastColumn="0" w:noHBand="0" w:noVBand="1"/>
      </w:tblPr>
      <w:tblGrid>
        <w:gridCol w:w="4765"/>
        <w:gridCol w:w="4811"/>
      </w:tblGrid>
      <w:tr w:rsidR="00254EBF" w:rsidTr="005516E6">
        <w:tc>
          <w:tcPr>
            <w:tcW w:w="9576" w:type="dxa"/>
            <w:gridSpan w:val="2"/>
            <w:shd w:val="clear" w:color="auto" w:fill="262626" w:themeFill="text1" w:themeFillTint="D9"/>
          </w:tcPr>
          <w:p w:rsidR="00254EBF" w:rsidRPr="00724751" w:rsidRDefault="00254EBF" w:rsidP="005516E6">
            <w:pPr>
              <w:jc w:val="center"/>
              <w:textAlignment w:val="center"/>
              <w:outlineLvl w:val="2"/>
              <w:rPr>
                <w:rFonts w:eastAsia="Times New Roman" w:cs="Arial"/>
                <w:b/>
                <w:bCs/>
                <w:sz w:val="20"/>
                <w:szCs w:val="20"/>
              </w:rPr>
            </w:pPr>
            <w:r>
              <w:rPr>
                <w:rFonts w:ascii="Calibri" w:eastAsia="Calibri" w:hAnsi="Calibri" w:cs="Times New Roman"/>
                <w:sz w:val="16"/>
                <w:szCs w:val="16"/>
              </w:rPr>
              <w:br w:type="page"/>
            </w:r>
            <w:r w:rsidRPr="00254EBF">
              <w:rPr>
                <w:rFonts w:ascii="Calibri" w:eastAsia="Calibri" w:hAnsi="Calibri" w:cs="Times New Roman"/>
                <w:b/>
                <w:sz w:val="28"/>
                <w:szCs w:val="28"/>
              </w:rPr>
              <w:t>2016</w:t>
            </w:r>
            <w:r>
              <w:rPr>
                <w:rFonts w:ascii="Calibri" w:eastAsia="Calibri" w:hAnsi="Calibri" w:cs="Times New Roman"/>
                <w:b/>
                <w:sz w:val="28"/>
                <w:szCs w:val="28"/>
              </w:rPr>
              <w:t xml:space="preserve"> -</w:t>
            </w:r>
            <w:r>
              <w:rPr>
                <w:rFonts w:ascii="Calibri" w:eastAsia="Calibri" w:hAnsi="Calibri" w:cs="Times New Roman"/>
                <w:sz w:val="16"/>
                <w:szCs w:val="16"/>
              </w:rPr>
              <w:t xml:space="preserve"> </w:t>
            </w:r>
            <w:r w:rsidRPr="00E94702">
              <w:rPr>
                <w:rFonts w:eastAsia="Times New Roman" w:cs="Arial"/>
                <w:b/>
                <w:bCs/>
                <w:sz w:val="28"/>
                <w:szCs w:val="28"/>
              </w:rPr>
              <w:t>Educational Leadership Program Faculty &amp; Support</w:t>
            </w:r>
          </w:p>
        </w:tc>
      </w:tr>
      <w:tr w:rsidR="00254EBF" w:rsidTr="005516E6">
        <w:tc>
          <w:tcPr>
            <w:tcW w:w="4765" w:type="dxa"/>
          </w:tcPr>
          <w:p w:rsidR="00254EBF" w:rsidRPr="00E94702" w:rsidRDefault="00254EBF" w:rsidP="005516E6">
            <w:pPr>
              <w:textAlignment w:val="center"/>
              <w:outlineLvl w:val="2"/>
              <w:rPr>
                <w:rFonts w:eastAsia="Times New Roman" w:cs="Arial"/>
                <w:bCs/>
                <w:sz w:val="20"/>
                <w:szCs w:val="20"/>
                <w:u w:val="single"/>
              </w:rPr>
            </w:pPr>
            <w:r w:rsidRPr="00E94702">
              <w:rPr>
                <w:rFonts w:eastAsia="Times New Roman" w:cs="Arial"/>
                <w:bCs/>
                <w:sz w:val="20"/>
                <w:szCs w:val="20"/>
                <w:u w:val="single"/>
              </w:rPr>
              <w:t>Interim Dean, School of Education</w:t>
            </w:r>
          </w:p>
          <w:p w:rsidR="00254EBF" w:rsidRPr="00E94702" w:rsidRDefault="00254EBF" w:rsidP="005516E6">
            <w:pPr>
              <w:textAlignment w:val="center"/>
              <w:outlineLvl w:val="2"/>
              <w:rPr>
                <w:rFonts w:eastAsia="Times New Roman" w:cs="Arial"/>
                <w:b/>
                <w:bCs/>
                <w:sz w:val="20"/>
                <w:szCs w:val="20"/>
              </w:rPr>
            </w:pPr>
            <w:r w:rsidRPr="00E94702">
              <w:rPr>
                <w:rFonts w:eastAsia="Times New Roman" w:cs="Arial"/>
                <w:b/>
                <w:bCs/>
                <w:sz w:val="20"/>
                <w:szCs w:val="20"/>
              </w:rPr>
              <w:t>Dr. Margaret McLane</w:t>
            </w:r>
          </w:p>
          <w:p w:rsidR="00254EBF" w:rsidRPr="00E94702" w:rsidRDefault="00254EBF" w:rsidP="005516E6">
            <w:pPr>
              <w:textAlignment w:val="center"/>
              <w:outlineLvl w:val="2"/>
              <w:rPr>
                <w:rFonts w:eastAsia="Times New Roman" w:cs="Arial"/>
                <w:bCs/>
                <w:sz w:val="20"/>
                <w:szCs w:val="20"/>
              </w:rPr>
            </w:pPr>
            <w:r w:rsidRPr="00E94702">
              <w:rPr>
                <w:rFonts w:eastAsia="Times New Roman" w:cs="Arial"/>
                <w:bCs/>
                <w:sz w:val="20"/>
                <w:szCs w:val="20"/>
              </w:rPr>
              <w:t>Phone: (518) 458-5388</w:t>
            </w:r>
          </w:p>
          <w:p w:rsidR="00254EBF" w:rsidRPr="00E94702" w:rsidRDefault="00254EBF" w:rsidP="005516E6">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20" w:history="1">
              <w:r w:rsidRPr="00E94702">
                <w:rPr>
                  <w:rFonts w:eastAsia="Times New Roman" w:cs="Arial"/>
                  <w:bCs/>
                  <w:color w:val="0000FF" w:themeColor="hyperlink"/>
                  <w:sz w:val="20"/>
                  <w:szCs w:val="20"/>
                  <w:u w:val="single"/>
                </w:rPr>
                <w:t>Mclanem@strose.edu</w:t>
              </w:r>
            </w:hyperlink>
          </w:p>
        </w:tc>
        <w:tc>
          <w:tcPr>
            <w:tcW w:w="4811" w:type="dxa"/>
          </w:tcPr>
          <w:p w:rsidR="00254EBF" w:rsidRPr="00E94702" w:rsidRDefault="00254EBF" w:rsidP="005516E6">
            <w:pPr>
              <w:textAlignment w:val="center"/>
              <w:outlineLvl w:val="2"/>
              <w:rPr>
                <w:rFonts w:eastAsia="Times New Roman" w:cs="Arial"/>
                <w:b/>
                <w:bCs/>
                <w:sz w:val="20"/>
                <w:szCs w:val="20"/>
              </w:rPr>
            </w:pPr>
            <w:r w:rsidRPr="00E94702">
              <w:rPr>
                <w:rFonts w:eastAsia="Times New Roman" w:cs="Arial"/>
                <w:b/>
                <w:bCs/>
                <w:sz w:val="20"/>
                <w:szCs w:val="20"/>
              </w:rPr>
              <w:t>Matthew Sloane</w:t>
            </w:r>
          </w:p>
          <w:p w:rsidR="00254EBF" w:rsidRPr="00E94702" w:rsidRDefault="00254EBF" w:rsidP="005516E6">
            <w:pPr>
              <w:textAlignment w:val="center"/>
              <w:outlineLvl w:val="2"/>
              <w:rPr>
                <w:rFonts w:eastAsia="Times New Roman" w:cs="Arial"/>
                <w:bCs/>
                <w:sz w:val="20"/>
                <w:szCs w:val="20"/>
              </w:rPr>
            </w:pPr>
            <w:r w:rsidRPr="00E94702">
              <w:rPr>
                <w:rFonts w:eastAsia="Times New Roman" w:cs="Arial"/>
                <w:bCs/>
                <w:sz w:val="20"/>
                <w:szCs w:val="20"/>
              </w:rPr>
              <w:t>Adjunct Faculty</w:t>
            </w:r>
          </w:p>
          <w:p w:rsidR="00254EBF" w:rsidRPr="00E94702" w:rsidRDefault="00254EBF" w:rsidP="005516E6">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21" w:history="1">
              <w:r w:rsidRPr="00E94702">
                <w:rPr>
                  <w:rStyle w:val="Hyperlink"/>
                  <w:rFonts w:eastAsia="Times New Roman" w:cs="Arial"/>
                  <w:bCs/>
                  <w:sz w:val="20"/>
                  <w:szCs w:val="20"/>
                </w:rPr>
                <w:t>Matt.Sloane@questar.org</w:t>
              </w:r>
            </w:hyperlink>
          </w:p>
        </w:tc>
      </w:tr>
      <w:tr w:rsidR="00254EBF" w:rsidTr="005516E6">
        <w:tc>
          <w:tcPr>
            <w:tcW w:w="4765" w:type="dxa"/>
          </w:tcPr>
          <w:p w:rsidR="00254EBF" w:rsidRPr="00E94702" w:rsidRDefault="00254EBF" w:rsidP="005516E6">
            <w:pPr>
              <w:textAlignment w:val="center"/>
              <w:outlineLvl w:val="2"/>
              <w:rPr>
                <w:rFonts w:eastAsia="Times New Roman" w:cs="Arial"/>
                <w:bCs/>
                <w:sz w:val="20"/>
                <w:szCs w:val="20"/>
                <w:u w:val="single"/>
              </w:rPr>
            </w:pPr>
            <w:r w:rsidRPr="00E94702">
              <w:rPr>
                <w:rFonts w:eastAsia="Times New Roman" w:cs="Arial"/>
                <w:bCs/>
                <w:sz w:val="20"/>
                <w:szCs w:val="20"/>
                <w:u w:val="single"/>
              </w:rPr>
              <w:t xml:space="preserve">Chair, Counseling and Leadership Program </w:t>
            </w:r>
          </w:p>
          <w:p w:rsidR="00254EBF" w:rsidRPr="00E94702" w:rsidRDefault="00254EBF" w:rsidP="005516E6">
            <w:pPr>
              <w:textAlignment w:val="center"/>
              <w:outlineLvl w:val="2"/>
              <w:rPr>
                <w:rFonts w:eastAsia="Times New Roman" w:cs="Arial"/>
                <w:b/>
                <w:bCs/>
                <w:sz w:val="20"/>
                <w:szCs w:val="20"/>
              </w:rPr>
            </w:pPr>
            <w:r w:rsidRPr="00E94702">
              <w:rPr>
                <w:rFonts w:eastAsia="Times New Roman" w:cs="Arial"/>
                <w:b/>
                <w:bCs/>
                <w:sz w:val="20"/>
                <w:szCs w:val="20"/>
              </w:rPr>
              <w:t>Dr. Claudia Lingertat-Putnam</w:t>
            </w:r>
          </w:p>
          <w:p w:rsidR="00254EBF" w:rsidRPr="00E94702" w:rsidRDefault="00254EBF" w:rsidP="005516E6">
            <w:pPr>
              <w:textAlignment w:val="center"/>
              <w:outlineLvl w:val="2"/>
              <w:rPr>
                <w:rFonts w:eastAsia="Times New Roman" w:cs="Arial"/>
                <w:bCs/>
                <w:sz w:val="20"/>
                <w:szCs w:val="20"/>
              </w:rPr>
            </w:pPr>
            <w:r w:rsidRPr="00E94702">
              <w:rPr>
                <w:rFonts w:eastAsia="Times New Roman" w:cs="Arial"/>
                <w:bCs/>
                <w:sz w:val="20"/>
                <w:szCs w:val="20"/>
              </w:rPr>
              <w:t>Phone: (518) 337-4311</w:t>
            </w:r>
          </w:p>
          <w:p w:rsidR="00254EBF" w:rsidRPr="00E94702" w:rsidRDefault="00254EBF" w:rsidP="005516E6">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22" w:history="1">
              <w:r w:rsidRPr="00E94702">
                <w:rPr>
                  <w:rFonts w:eastAsia="Times New Roman" w:cs="Arial"/>
                  <w:bCs/>
                  <w:color w:val="0000FF" w:themeColor="hyperlink"/>
                  <w:sz w:val="20"/>
                  <w:szCs w:val="20"/>
                  <w:u w:val="single"/>
                </w:rPr>
                <w:t>lingertc@strose.edu</w:t>
              </w:r>
            </w:hyperlink>
          </w:p>
        </w:tc>
        <w:tc>
          <w:tcPr>
            <w:tcW w:w="4811" w:type="dxa"/>
          </w:tcPr>
          <w:p w:rsidR="00254EBF" w:rsidRPr="00E94702" w:rsidRDefault="00254EBF" w:rsidP="005516E6">
            <w:pPr>
              <w:textAlignment w:val="center"/>
              <w:outlineLvl w:val="2"/>
              <w:rPr>
                <w:rStyle w:val="Hyperlink"/>
                <w:rFonts w:eastAsia="Times New Roman" w:cs="Arial"/>
                <w:b/>
                <w:bCs/>
                <w:color w:val="auto"/>
                <w:sz w:val="20"/>
                <w:szCs w:val="20"/>
                <w:u w:val="none"/>
              </w:rPr>
            </w:pPr>
            <w:r w:rsidRPr="00E94702">
              <w:rPr>
                <w:rStyle w:val="Hyperlink"/>
                <w:rFonts w:eastAsia="Times New Roman" w:cs="Arial"/>
                <w:b/>
                <w:bCs/>
                <w:color w:val="auto"/>
                <w:sz w:val="20"/>
                <w:szCs w:val="20"/>
                <w:u w:val="none"/>
              </w:rPr>
              <w:t>Dr. Mark Jones</w:t>
            </w:r>
          </w:p>
          <w:p w:rsidR="00254EBF" w:rsidRPr="00E94702" w:rsidRDefault="00254EBF" w:rsidP="005516E6">
            <w:pPr>
              <w:textAlignment w:val="center"/>
              <w:outlineLvl w:val="2"/>
              <w:rPr>
                <w:rStyle w:val="Hyperlink"/>
                <w:rFonts w:eastAsia="Times New Roman" w:cs="Arial"/>
                <w:bCs/>
                <w:color w:val="auto"/>
                <w:sz w:val="20"/>
                <w:szCs w:val="20"/>
                <w:u w:val="none"/>
              </w:rPr>
            </w:pPr>
            <w:r w:rsidRPr="00E94702">
              <w:rPr>
                <w:rStyle w:val="Hyperlink"/>
                <w:rFonts w:eastAsia="Times New Roman" w:cs="Arial"/>
                <w:bCs/>
                <w:color w:val="auto"/>
                <w:sz w:val="20"/>
                <w:szCs w:val="20"/>
                <w:u w:val="none"/>
              </w:rPr>
              <w:t>Adjunct Faculty</w:t>
            </w:r>
          </w:p>
          <w:p w:rsidR="00254EBF" w:rsidRPr="00E94702" w:rsidRDefault="00254EBF" w:rsidP="005516E6">
            <w:pPr>
              <w:textAlignment w:val="center"/>
              <w:outlineLvl w:val="2"/>
              <w:rPr>
                <w:rFonts w:eastAsia="Times New Roman" w:cs="Arial"/>
                <w:b/>
                <w:bCs/>
                <w:sz w:val="20"/>
                <w:szCs w:val="20"/>
                <w:u w:val="single"/>
              </w:rPr>
            </w:pPr>
            <w:r w:rsidRPr="00E94702">
              <w:rPr>
                <w:rStyle w:val="Hyperlink"/>
                <w:rFonts w:eastAsia="Times New Roman" w:cs="Arial"/>
                <w:bCs/>
                <w:color w:val="auto"/>
                <w:sz w:val="20"/>
                <w:szCs w:val="20"/>
                <w:u w:val="none"/>
              </w:rPr>
              <w:t xml:space="preserve">Email: </w:t>
            </w:r>
            <w:hyperlink r:id="rId23" w:history="1">
              <w:r w:rsidRPr="00E94702">
                <w:rPr>
                  <w:rStyle w:val="Hyperlink"/>
                  <w:rFonts w:eastAsia="Times New Roman" w:cs="Arial"/>
                  <w:bCs/>
                  <w:sz w:val="20"/>
                  <w:szCs w:val="20"/>
                </w:rPr>
                <w:t>mark.jones@neric.org</w:t>
              </w:r>
            </w:hyperlink>
          </w:p>
        </w:tc>
      </w:tr>
      <w:tr w:rsidR="00254EBF" w:rsidTr="005516E6">
        <w:tc>
          <w:tcPr>
            <w:tcW w:w="4765" w:type="dxa"/>
          </w:tcPr>
          <w:p w:rsidR="00254EBF" w:rsidRPr="00E94702" w:rsidRDefault="00254EBF" w:rsidP="005516E6">
            <w:pPr>
              <w:textAlignment w:val="center"/>
              <w:outlineLvl w:val="2"/>
              <w:rPr>
                <w:rFonts w:eastAsia="Times New Roman" w:cs="Arial"/>
                <w:bCs/>
                <w:sz w:val="20"/>
                <w:szCs w:val="20"/>
                <w:u w:val="single"/>
              </w:rPr>
            </w:pPr>
            <w:r w:rsidRPr="00E94702">
              <w:rPr>
                <w:rFonts w:eastAsia="Times New Roman" w:cs="Arial"/>
                <w:bCs/>
                <w:sz w:val="20"/>
                <w:szCs w:val="20"/>
                <w:u w:val="single"/>
              </w:rPr>
              <w:t>Coordinator, Educational Leadership Programs</w:t>
            </w:r>
          </w:p>
          <w:p w:rsidR="00254EBF" w:rsidRPr="00E94702" w:rsidRDefault="00254EBF" w:rsidP="005516E6">
            <w:pPr>
              <w:textAlignment w:val="center"/>
              <w:outlineLvl w:val="2"/>
              <w:rPr>
                <w:rFonts w:eastAsia="Times New Roman" w:cs="Arial"/>
                <w:bCs/>
                <w:sz w:val="20"/>
                <w:szCs w:val="20"/>
              </w:rPr>
            </w:pPr>
            <w:r w:rsidRPr="00E94702">
              <w:rPr>
                <w:rFonts w:eastAsia="Times New Roman" w:cs="Arial"/>
                <w:b/>
                <w:bCs/>
                <w:sz w:val="20"/>
                <w:szCs w:val="20"/>
              </w:rPr>
              <w:t>Dr. Kevin Baughman</w:t>
            </w:r>
            <w:r w:rsidRPr="00E94702">
              <w:rPr>
                <w:rFonts w:eastAsia="Times New Roman" w:cs="Arial"/>
                <w:bCs/>
                <w:sz w:val="20"/>
                <w:szCs w:val="20"/>
              </w:rPr>
              <w:t>, Faculty – Assistant Professor</w:t>
            </w:r>
          </w:p>
          <w:p w:rsidR="00254EBF" w:rsidRPr="00E94702" w:rsidRDefault="00254EBF" w:rsidP="005516E6">
            <w:pPr>
              <w:textAlignment w:val="center"/>
              <w:outlineLvl w:val="2"/>
              <w:rPr>
                <w:rFonts w:eastAsia="Times New Roman" w:cs="Arial"/>
                <w:bCs/>
                <w:sz w:val="20"/>
                <w:szCs w:val="20"/>
              </w:rPr>
            </w:pPr>
            <w:r w:rsidRPr="00E94702">
              <w:rPr>
                <w:rFonts w:eastAsia="Times New Roman" w:cs="Arial"/>
                <w:bCs/>
                <w:sz w:val="20"/>
                <w:szCs w:val="20"/>
              </w:rPr>
              <w:t>Phone:  (518) 454-5259</w:t>
            </w:r>
          </w:p>
          <w:p w:rsidR="00254EBF" w:rsidRPr="00E94702" w:rsidRDefault="00254EBF" w:rsidP="005516E6">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24" w:history="1">
              <w:r w:rsidRPr="00E94702">
                <w:rPr>
                  <w:rFonts w:eastAsia="Times New Roman" w:cs="Arial"/>
                  <w:bCs/>
                  <w:color w:val="0000FF" w:themeColor="hyperlink"/>
                  <w:sz w:val="20"/>
                  <w:szCs w:val="20"/>
                  <w:u w:val="single"/>
                </w:rPr>
                <w:t>Baughmak@strose.edu</w:t>
              </w:r>
            </w:hyperlink>
          </w:p>
        </w:tc>
        <w:tc>
          <w:tcPr>
            <w:tcW w:w="4811" w:type="dxa"/>
          </w:tcPr>
          <w:p w:rsidR="00254EBF" w:rsidRPr="00E94702" w:rsidRDefault="00254EBF" w:rsidP="005516E6">
            <w:pPr>
              <w:textAlignment w:val="center"/>
              <w:outlineLvl w:val="2"/>
              <w:rPr>
                <w:rStyle w:val="Hyperlink"/>
                <w:rFonts w:eastAsia="Times New Roman" w:cs="Arial"/>
                <w:b/>
                <w:bCs/>
                <w:color w:val="auto"/>
                <w:sz w:val="20"/>
                <w:szCs w:val="20"/>
                <w:u w:val="none"/>
              </w:rPr>
            </w:pPr>
            <w:r w:rsidRPr="00E94702">
              <w:rPr>
                <w:rStyle w:val="Hyperlink"/>
                <w:rFonts w:eastAsia="Times New Roman" w:cs="Arial"/>
                <w:b/>
                <w:bCs/>
                <w:color w:val="auto"/>
                <w:sz w:val="20"/>
                <w:szCs w:val="20"/>
                <w:u w:val="none"/>
              </w:rPr>
              <w:t>Susan Swartz</w:t>
            </w:r>
          </w:p>
          <w:p w:rsidR="00254EBF" w:rsidRPr="00E94702" w:rsidRDefault="00254EBF" w:rsidP="005516E6">
            <w:pPr>
              <w:textAlignment w:val="center"/>
              <w:outlineLvl w:val="2"/>
              <w:rPr>
                <w:rFonts w:eastAsia="Times New Roman" w:cs="Arial"/>
                <w:bCs/>
                <w:sz w:val="20"/>
                <w:szCs w:val="20"/>
              </w:rPr>
            </w:pPr>
            <w:r w:rsidRPr="00E94702">
              <w:rPr>
                <w:rFonts w:eastAsia="Times New Roman" w:cs="Arial"/>
                <w:bCs/>
                <w:sz w:val="20"/>
                <w:szCs w:val="20"/>
              </w:rPr>
              <w:t>Adjunct Faculty</w:t>
            </w:r>
          </w:p>
          <w:p w:rsidR="00254EBF" w:rsidRPr="00E94702" w:rsidRDefault="00254EBF" w:rsidP="005516E6">
            <w:pPr>
              <w:textAlignment w:val="center"/>
              <w:outlineLvl w:val="2"/>
              <w:rPr>
                <w:rFonts w:eastAsia="Times New Roman" w:cs="Arial"/>
                <w:b/>
                <w:bCs/>
                <w:sz w:val="20"/>
                <w:szCs w:val="20"/>
                <w:u w:val="single"/>
              </w:rPr>
            </w:pPr>
            <w:r w:rsidRPr="00E94702">
              <w:rPr>
                <w:rStyle w:val="Hyperlink"/>
                <w:rFonts w:eastAsia="Times New Roman" w:cs="Arial"/>
                <w:bCs/>
                <w:color w:val="auto"/>
                <w:sz w:val="20"/>
                <w:szCs w:val="20"/>
                <w:u w:val="none"/>
              </w:rPr>
              <w:t xml:space="preserve">Email: </w:t>
            </w:r>
            <w:hyperlink r:id="rId25" w:history="1">
              <w:r w:rsidRPr="00E94702">
                <w:rPr>
                  <w:rStyle w:val="Hyperlink"/>
                  <w:rFonts w:eastAsia="Times New Roman" w:cs="Arial"/>
                  <w:bCs/>
                  <w:sz w:val="20"/>
                  <w:szCs w:val="20"/>
                </w:rPr>
                <w:t>SSwartz@sgcsd.net</w:t>
              </w:r>
            </w:hyperlink>
          </w:p>
        </w:tc>
      </w:tr>
      <w:tr w:rsidR="00254EBF" w:rsidTr="005516E6">
        <w:tc>
          <w:tcPr>
            <w:tcW w:w="4765" w:type="dxa"/>
          </w:tcPr>
          <w:p w:rsidR="00254EBF" w:rsidRPr="00E94702" w:rsidRDefault="00254EBF" w:rsidP="005516E6">
            <w:pPr>
              <w:textAlignment w:val="center"/>
              <w:outlineLvl w:val="2"/>
              <w:rPr>
                <w:rFonts w:eastAsia="Times New Roman" w:cs="Arial"/>
                <w:b/>
                <w:bCs/>
                <w:sz w:val="20"/>
                <w:szCs w:val="20"/>
              </w:rPr>
            </w:pPr>
            <w:r w:rsidRPr="00E94702">
              <w:rPr>
                <w:rFonts w:eastAsia="Times New Roman" w:cs="Arial"/>
                <w:b/>
                <w:bCs/>
                <w:sz w:val="20"/>
                <w:szCs w:val="20"/>
              </w:rPr>
              <w:t>Nancy Noonan</w:t>
            </w:r>
          </w:p>
          <w:p w:rsidR="00254EBF" w:rsidRPr="00E94702" w:rsidRDefault="00254EBF" w:rsidP="005516E6">
            <w:pPr>
              <w:textAlignment w:val="center"/>
              <w:outlineLvl w:val="2"/>
              <w:rPr>
                <w:rFonts w:eastAsia="Times New Roman" w:cs="Arial"/>
                <w:bCs/>
                <w:sz w:val="20"/>
                <w:szCs w:val="20"/>
              </w:rPr>
            </w:pPr>
            <w:r w:rsidRPr="00E94702">
              <w:rPr>
                <w:rFonts w:eastAsia="Times New Roman" w:cs="Arial"/>
                <w:bCs/>
                <w:sz w:val="20"/>
                <w:szCs w:val="20"/>
              </w:rPr>
              <w:t>Internship Coordinator &amp; Adjunct Faculty</w:t>
            </w:r>
          </w:p>
          <w:p w:rsidR="00254EBF" w:rsidRPr="00E94702" w:rsidRDefault="00254EBF" w:rsidP="005516E6">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26" w:history="1">
              <w:r w:rsidRPr="00E94702">
                <w:rPr>
                  <w:rStyle w:val="Hyperlink"/>
                  <w:rFonts w:eastAsia="Times New Roman" w:cs="Arial"/>
                  <w:bCs/>
                  <w:sz w:val="20"/>
                  <w:szCs w:val="20"/>
                </w:rPr>
                <w:t>nnoonan@strose.edu</w:t>
              </w:r>
            </w:hyperlink>
          </w:p>
        </w:tc>
        <w:tc>
          <w:tcPr>
            <w:tcW w:w="4811" w:type="dxa"/>
          </w:tcPr>
          <w:p w:rsidR="00254EBF" w:rsidRPr="00E94702" w:rsidRDefault="00254EBF" w:rsidP="005516E6">
            <w:pPr>
              <w:textAlignment w:val="center"/>
              <w:outlineLvl w:val="2"/>
              <w:rPr>
                <w:rStyle w:val="Hyperlink"/>
                <w:rFonts w:eastAsia="Times New Roman" w:cs="Arial"/>
                <w:b/>
                <w:bCs/>
                <w:color w:val="auto"/>
                <w:sz w:val="20"/>
                <w:szCs w:val="20"/>
                <w:u w:val="none"/>
              </w:rPr>
            </w:pPr>
            <w:r w:rsidRPr="00E94702">
              <w:rPr>
                <w:rStyle w:val="Hyperlink"/>
                <w:rFonts w:eastAsia="Times New Roman" w:cs="Arial"/>
                <w:b/>
                <w:bCs/>
                <w:color w:val="auto"/>
                <w:sz w:val="20"/>
                <w:szCs w:val="20"/>
                <w:u w:val="none"/>
              </w:rPr>
              <w:t>Dr. Ryan Sherman</w:t>
            </w:r>
          </w:p>
          <w:p w:rsidR="00254EBF" w:rsidRPr="00E94702" w:rsidRDefault="00254EBF" w:rsidP="005516E6">
            <w:pPr>
              <w:textAlignment w:val="center"/>
              <w:outlineLvl w:val="2"/>
              <w:rPr>
                <w:rFonts w:eastAsia="Times New Roman" w:cs="Arial"/>
                <w:bCs/>
                <w:sz w:val="20"/>
                <w:szCs w:val="20"/>
              </w:rPr>
            </w:pPr>
            <w:r w:rsidRPr="00E94702">
              <w:rPr>
                <w:rFonts w:eastAsia="Times New Roman" w:cs="Arial"/>
                <w:bCs/>
                <w:sz w:val="20"/>
                <w:szCs w:val="20"/>
              </w:rPr>
              <w:t>Adjunct Faculty</w:t>
            </w:r>
          </w:p>
          <w:p w:rsidR="00254EBF" w:rsidRPr="00E94702" w:rsidRDefault="00254EBF" w:rsidP="005516E6">
            <w:pPr>
              <w:textAlignment w:val="center"/>
              <w:outlineLvl w:val="2"/>
              <w:rPr>
                <w:rFonts w:eastAsia="Times New Roman" w:cs="Arial"/>
                <w:b/>
                <w:bCs/>
                <w:sz w:val="20"/>
                <w:szCs w:val="20"/>
                <w:u w:val="single"/>
              </w:rPr>
            </w:pPr>
            <w:r w:rsidRPr="00E94702">
              <w:rPr>
                <w:rStyle w:val="Hyperlink"/>
                <w:rFonts w:eastAsia="Times New Roman" w:cs="Arial"/>
                <w:bCs/>
                <w:color w:val="auto"/>
                <w:sz w:val="20"/>
                <w:szCs w:val="20"/>
                <w:u w:val="none"/>
              </w:rPr>
              <w:t xml:space="preserve">Email: </w:t>
            </w:r>
            <w:hyperlink r:id="rId27" w:history="1">
              <w:r w:rsidRPr="00E94702">
                <w:rPr>
                  <w:rStyle w:val="Hyperlink"/>
                  <w:rFonts w:eastAsia="Times New Roman" w:cs="Arial"/>
                  <w:bCs/>
                  <w:sz w:val="20"/>
                  <w:szCs w:val="20"/>
                </w:rPr>
                <w:t>rysherm@schuylerville.org</w:t>
              </w:r>
            </w:hyperlink>
          </w:p>
        </w:tc>
      </w:tr>
      <w:tr w:rsidR="00254EBF" w:rsidTr="005516E6">
        <w:tc>
          <w:tcPr>
            <w:tcW w:w="4765" w:type="dxa"/>
          </w:tcPr>
          <w:p w:rsidR="00254EBF" w:rsidRPr="00E94702" w:rsidRDefault="00254EBF" w:rsidP="005516E6">
            <w:pPr>
              <w:textAlignment w:val="center"/>
              <w:outlineLvl w:val="2"/>
              <w:rPr>
                <w:rFonts w:eastAsia="Times New Roman" w:cs="Arial"/>
                <w:b/>
                <w:bCs/>
                <w:sz w:val="20"/>
                <w:szCs w:val="20"/>
              </w:rPr>
            </w:pPr>
            <w:r w:rsidRPr="00E94702">
              <w:rPr>
                <w:rFonts w:eastAsia="Times New Roman" w:cs="Arial"/>
                <w:b/>
                <w:bCs/>
                <w:sz w:val="20"/>
                <w:szCs w:val="20"/>
              </w:rPr>
              <w:t>Nancy Andress</w:t>
            </w:r>
          </w:p>
          <w:p w:rsidR="00254EBF" w:rsidRPr="00E94702" w:rsidRDefault="00254EBF" w:rsidP="005516E6">
            <w:pPr>
              <w:textAlignment w:val="center"/>
              <w:outlineLvl w:val="2"/>
              <w:rPr>
                <w:rFonts w:eastAsia="Times New Roman" w:cs="Arial"/>
                <w:bCs/>
                <w:sz w:val="20"/>
                <w:szCs w:val="20"/>
              </w:rPr>
            </w:pPr>
            <w:r w:rsidRPr="00E94702">
              <w:rPr>
                <w:rFonts w:eastAsia="Times New Roman" w:cs="Arial"/>
                <w:bCs/>
                <w:sz w:val="20"/>
                <w:szCs w:val="20"/>
              </w:rPr>
              <w:t>Adjunct Faculty</w:t>
            </w:r>
          </w:p>
          <w:p w:rsidR="00254EBF" w:rsidRPr="00E94702" w:rsidRDefault="00254EBF" w:rsidP="005516E6">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28" w:history="1">
              <w:r w:rsidRPr="00E94702">
                <w:rPr>
                  <w:rFonts w:eastAsia="Times New Roman" w:cs="Arial"/>
                  <w:bCs/>
                  <w:color w:val="0000FF" w:themeColor="hyperlink"/>
                  <w:sz w:val="20"/>
                  <w:szCs w:val="20"/>
                  <w:u w:val="single"/>
                </w:rPr>
                <w:t>Andressn@strose.edu</w:t>
              </w:r>
            </w:hyperlink>
          </w:p>
        </w:tc>
        <w:tc>
          <w:tcPr>
            <w:tcW w:w="4811" w:type="dxa"/>
          </w:tcPr>
          <w:p w:rsidR="00254EBF" w:rsidRPr="00E94702" w:rsidRDefault="00254EBF" w:rsidP="005516E6">
            <w:pPr>
              <w:textAlignment w:val="center"/>
              <w:outlineLvl w:val="2"/>
              <w:rPr>
                <w:rFonts w:ascii="Calibri" w:eastAsia="Times New Roman" w:hAnsi="Calibri" w:cs="Arial"/>
                <w:b/>
                <w:bCs/>
                <w:sz w:val="20"/>
                <w:szCs w:val="20"/>
              </w:rPr>
            </w:pPr>
            <w:r w:rsidRPr="00E94702">
              <w:rPr>
                <w:rFonts w:ascii="Calibri" w:eastAsia="Times New Roman" w:hAnsi="Calibri" w:cs="Arial"/>
                <w:b/>
                <w:bCs/>
                <w:sz w:val="20"/>
                <w:szCs w:val="20"/>
              </w:rPr>
              <w:t>Michele Handzel, Esq.</w:t>
            </w:r>
          </w:p>
          <w:p w:rsidR="00254EBF" w:rsidRPr="00E94702" w:rsidRDefault="00254EBF" w:rsidP="005516E6">
            <w:pPr>
              <w:textAlignment w:val="center"/>
              <w:outlineLvl w:val="2"/>
              <w:rPr>
                <w:rFonts w:eastAsia="Times New Roman" w:cs="Arial"/>
                <w:bCs/>
                <w:sz w:val="20"/>
                <w:szCs w:val="20"/>
              </w:rPr>
            </w:pPr>
            <w:r w:rsidRPr="00E94702">
              <w:rPr>
                <w:rFonts w:eastAsia="Times New Roman" w:cs="Arial"/>
                <w:bCs/>
                <w:sz w:val="20"/>
                <w:szCs w:val="20"/>
              </w:rPr>
              <w:t>Adjunct Faculty</w:t>
            </w:r>
          </w:p>
          <w:p w:rsidR="00254EBF" w:rsidRPr="00E94702" w:rsidRDefault="00254EBF" w:rsidP="005516E6">
            <w:pPr>
              <w:rPr>
                <w:rFonts w:eastAsia="Times New Roman" w:cs="Arial"/>
                <w:b/>
                <w:bCs/>
                <w:sz w:val="20"/>
                <w:szCs w:val="20"/>
                <w:u w:val="single"/>
              </w:rPr>
            </w:pPr>
            <w:r w:rsidRPr="00E94702">
              <w:rPr>
                <w:sz w:val="20"/>
                <w:szCs w:val="20"/>
              </w:rPr>
              <w:t xml:space="preserve">Email: </w:t>
            </w:r>
            <w:hyperlink r:id="rId29" w:history="1">
              <w:r w:rsidRPr="00E94702">
                <w:rPr>
                  <w:rStyle w:val="Hyperlink"/>
                  <w:sz w:val="20"/>
                  <w:szCs w:val="20"/>
                </w:rPr>
                <w:t>michele.handzel@neric.org</w:t>
              </w:r>
            </w:hyperlink>
          </w:p>
        </w:tc>
      </w:tr>
      <w:tr w:rsidR="00254EBF" w:rsidTr="005516E6">
        <w:tc>
          <w:tcPr>
            <w:tcW w:w="4765" w:type="dxa"/>
          </w:tcPr>
          <w:p w:rsidR="00254EBF" w:rsidRPr="00E94702" w:rsidRDefault="00254EBF" w:rsidP="005516E6">
            <w:pPr>
              <w:textAlignment w:val="center"/>
              <w:outlineLvl w:val="2"/>
              <w:rPr>
                <w:rFonts w:eastAsia="Times New Roman" w:cs="Arial"/>
                <w:b/>
                <w:bCs/>
                <w:sz w:val="20"/>
                <w:szCs w:val="20"/>
              </w:rPr>
            </w:pPr>
            <w:r w:rsidRPr="00E94702">
              <w:rPr>
                <w:rFonts w:eastAsia="Times New Roman" w:cs="Arial"/>
                <w:b/>
                <w:bCs/>
                <w:sz w:val="20"/>
                <w:szCs w:val="20"/>
              </w:rPr>
              <w:t>Dr. Lynne Wells</w:t>
            </w:r>
          </w:p>
          <w:p w:rsidR="00254EBF" w:rsidRPr="00E94702" w:rsidRDefault="00254EBF" w:rsidP="005516E6">
            <w:pPr>
              <w:textAlignment w:val="center"/>
              <w:outlineLvl w:val="2"/>
              <w:rPr>
                <w:rFonts w:eastAsia="Times New Roman" w:cs="Arial"/>
                <w:bCs/>
                <w:sz w:val="20"/>
                <w:szCs w:val="20"/>
              </w:rPr>
            </w:pPr>
            <w:r w:rsidRPr="00E94702">
              <w:rPr>
                <w:rFonts w:eastAsia="Times New Roman" w:cs="Arial"/>
                <w:bCs/>
                <w:sz w:val="20"/>
                <w:szCs w:val="20"/>
              </w:rPr>
              <w:t>Adjunct Faculty</w:t>
            </w:r>
          </w:p>
          <w:p w:rsidR="00254EBF" w:rsidRPr="00E94702" w:rsidRDefault="00254EBF" w:rsidP="005516E6">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30" w:history="1">
              <w:r w:rsidRPr="00E94702">
                <w:rPr>
                  <w:rFonts w:eastAsia="Times New Roman" w:cs="Arial"/>
                  <w:bCs/>
                  <w:color w:val="0000FF" w:themeColor="hyperlink"/>
                  <w:sz w:val="20"/>
                  <w:szCs w:val="20"/>
                  <w:u w:val="single"/>
                </w:rPr>
                <w:t>Wells.Lynne@neric.org</w:t>
              </w:r>
            </w:hyperlink>
          </w:p>
        </w:tc>
        <w:tc>
          <w:tcPr>
            <w:tcW w:w="4811" w:type="dxa"/>
          </w:tcPr>
          <w:p w:rsidR="00254EBF" w:rsidRDefault="00254EBF" w:rsidP="005516E6">
            <w:pPr>
              <w:textAlignment w:val="center"/>
              <w:outlineLvl w:val="2"/>
              <w:rPr>
                <w:rFonts w:eastAsia="Times New Roman" w:cs="Arial"/>
                <w:b/>
                <w:bCs/>
                <w:sz w:val="20"/>
                <w:szCs w:val="20"/>
              </w:rPr>
            </w:pPr>
            <w:r w:rsidRPr="00DE36CC">
              <w:rPr>
                <w:rFonts w:eastAsia="Times New Roman" w:cs="Arial"/>
                <w:b/>
                <w:bCs/>
                <w:sz w:val="20"/>
                <w:szCs w:val="20"/>
              </w:rPr>
              <w:t>Patricia Service</w:t>
            </w:r>
          </w:p>
          <w:p w:rsidR="00254EBF" w:rsidRDefault="00254EBF" w:rsidP="005516E6">
            <w:pPr>
              <w:textAlignment w:val="center"/>
              <w:outlineLvl w:val="2"/>
              <w:rPr>
                <w:rFonts w:eastAsia="Times New Roman" w:cs="Arial"/>
                <w:bCs/>
                <w:sz w:val="20"/>
                <w:szCs w:val="20"/>
              </w:rPr>
            </w:pPr>
            <w:r w:rsidRPr="00DE36CC">
              <w:rPr>
                <w:rFonts w:eastAsia="Times New Roman" w:cs="Arial"/>
                <w:bCs/>
                <w:sz w:val="20"/>
                <w:szCs w:val="20"/>
              </w:rPr>
              <w:t>Adjunct Faculty</w:t>
            </w:r>
          </w:p>
          <w:p w:rsidR="00254EBF" w:rsidRPr="00DE36CC" w:rsidRDefault="00254EBF" w:rsidP="005516E6">
            <w:pPr>
              <w:textAlignment w:val="center"/>
              <w:outlineLvl w:val="2"/>
              <w:rPr>
                <w:rFonts w:eastAsia="Times New Roman" w:cs="Arial"/>
                <w:bCs/>
                <w:sz w:val="20"/>
                <w:szCs w:val="20"/>
              </w:rPr>
            </w:pPr>
            <w:r>
              <w:rPr>
                <w:rFonts w:eastAsia="Times New Roman" w:cs="Arial"/>
                <w:bCs/>
                <w:sz w:val="20"/>
                <w:szCs w:val="20"/>
              </w:rPr>
              <w:t xml:space="preserve">Email: </w:t>
            </w:r>
            <w:hyperlink r:id="rId31" w:history="1">
              <w:r w:rsidRPr="00300DC5">
                <w:rPr>
                  <w:rStyle w:val="Hyperlink"/>
                  <w:rFonts w:eastAsia="Times New Roman" w:cs="Arial"/>
                  <w:bCs/>
                  <w:sz w:val="20"/>
                  <w:szCs w:val="20"/>
                </w:rPr>
                <w:t>services4edmgt@gmail.com</w:t>
              </w:r>
            </w:hyperlink>
          </w:p>
        </w:tc>
      </w:tr>
    </w:tbl>
    <w:p w:rsidR="00D1023A" w:rsidRDefault="00D1023A" w:rsidP="00E957E4">
      <w:pPr>
        <w:textAlignment w:val="center"/>
        <w:outlineLvl w:val="2"/>
        <w:rPr>
          <w:rFonts w:eastAsia="Times New Roman" w:cs="Arial"/>
          <w:b/>
          <w:bCs/>
          <w:sz w:val="26"/>
          <w:szCs w:val="26"/>
          <w:u w:val="single"/>
        </w:rPr>
      </w:pPr>
    </w:p>
    <w:p w:rsidR="00E957E4" w:rsidRDefault="00E957E4" w:rsidP="00E957E4">
      <w:pPr>
        <w:spacing w:line="276" w:lineRule="auto"/>
        <w:rPr>
          <w:rFonts w:eastAsia="Times New Roman" w:cs="Arial"/>
          <w:b/>
          <w:bCs/>
          <w:sz w:val="26"/>
          <w:szCs w:val="26"/>
          <w:u w:val="single"/>
        </w:rPr>
      </w:pPr>
      <w:r w:rsidRPr="00F76135">
        <w:rPr>
          <w:rFonts w:eastAsia="Times New Roman" w:cs="Arial"/>
          <w:b/>
          <w:bCs/>
          <w:sz w:val="26"/>
          <w:szCs w:val="26"/>
          <w:u w:val="single"/>
        </w:rPr>
        <w:t>Attention Experienced Alumni – We Covet Your Expertise!</w:t>
      </w:r>
    </w:p>
    <w:p w:rsidR="00E957E4" w:rsidRPr="00F76135" w:rsidRDefault="00E957E4" w:rsidP="00E957E4">
      <w:pPr>
        <w:rPr>
          <w:rFonts w:eastAsia="Times New Roman" w:cs="Arial"/>
          <w:bCs/>
          <w:sz w:val="21"/>
          <w:szCs w:val="21"/>
        </w:rPr>
      </w:pPr>
      <w:r w:rsidRPr="00F76135">
        <w:rPr>
          <w:rFonts w:eastAsia="Times New Roman" w:cs="Arial"/>
          <w:bCs/>
          <w:sz w:val="21"/>
          <w:szCs w:val="21"/>
        </w:rPr>
        <w:t xml:space="preserve">The perspective of theory into practice is embodied within our Educational Leadership program.  As a practitioner program with a strong focus on successful leadership practices that lead to student growth and achievement, we must always ensure that the experiences and voice of practicing school leaders always remains strong in our program and courses.  We accomplish this through utilizing adjunct professors and enriching courses and content with speakers and presenters ranging from current school administrators to officials from the New York State Education Department.  </w:t>
      </w:r>
    </w:p>
    <w:p w:rsidR="00E957E4" w:rsidRPr="00F76135" w:rsidRDefault="00E957E4" w:rsidP="00E957E4">
      <w:pPr>
        <w:rPr>
          <w:rFonts w:eastAsia="Times New Roman" w:cs="Arial"/>
          <w:bCs/>
          <w:sz w:val="21"/>
          <w:szCs w:val="21"/>
        </w:rPr>
      </w:pPr>
      <w:r w:rsidRPr="00F76135">
        <w:rPr>
          <w:rFonts w:eastAsia="Times New Roman" w:cs="Arial"/>
          <w:bCs/>
          <w:sz w:val="21"/>
          <w:szCs w:val="21"/>
        </w:rPr>
        <w:t xml:space="preserve">Please consider sharing your experiences and expertise with our students and program by contacting Kevin Baughman at </w:t>
      </w:r>
      <w:hyperlink r:id="rId32" w:history="1">
        <w:r w:rsidRPr="00F76135">
          <w:rPr>
            <w:rFonts w:eastAsia="Times New Roman" w:cs="Arial"/>
            <w:bCs/>
            <w:color w:val="0000FF" w:themeColor="hyperlink"/>
            <w:sz w:val="21"/>
            <w:szCs w:val="21"/>
            <w:u w:val="single"/>
          </w:rPr>
          <w:t>Baughmak@strose.edu</w:t>
        </w:r>
      </w:hyperlink>
      <w:r w:rsidRPr="00F76135">
        <w:rPr>
          <w:rFonts w:eastAsia="Times New Roman" w:cs="Arial"/>
          <w:bCs/>
          <w:sz w:val="21"/>
          <w:szCs w:val="21"/>
        </w:rPr>
        <w:t xml:space="preserve"> or calling the Educational leadership Programs office. </w:t>
      </w:r>
    </w:p>
    <w:p w:rsidR="00766F1B" w:rsidRDefault="00766F1B" w:rsidP="00766F1B">
      <w:pPr>
        <w:rPr>
          <w:b/>
          <w:sz w:val="26"/>
          <w:szCs w:val="26"/>
          <w:u w:val="single"/>
        </w:rPr>
      </w:pPr>
      <w:r w:rsidRPr="00E911F5">
        <w:rPr>
          <w:b/>
          <w:sz w:val="26"/>
          <w:szCs w:val="26"/>
          <w:u w:val="single"/>
        </w:rPr>
        <w:t>Educational Leadership 2015</w:t>
      </w:r>
      <w:r>
        <w:rPr>
          <w:b/>
          <w:sz w:val="26"/>
          <w:szCs w:val="26"/>
          <w:u w:val="single"/>
        </w:rPr>
        <w:t xml:space="preserve">-2019 Projected </w:t>
      </w:r>
      <w:r w:rsidRPr="00E911F5">
        <w:rPr>
          <w:b/>
          <w:sz w:val="26"/>
          <w:szCs w:val="26"/>
          <w:u w:val="single"/>
        </w:rPr>
        <w:t xml:space="preserve"> Course Schedule</w:t>
      </w:r>
    </w:p>
    <w:p w:rsidR="00766F1B" w:rsidRDefault="00766F1B" w:rsidP="00766F1B">
      <w:r>
        <w:t xml:space="preserve">We develop a projected tentative schedule of courses so that students and advisors can better coordinate and plan program completions.  Please keep in mind however, that this is tentative, and </w:t>
      </w:r>
      <w:r w:rsidRPr="008313E8">
        <w:rPr>
          <w:u w:val="single"/>
        </w:rPr>
        <w:t>subject to change</w:t>
      </w:r>
      <w:r>
        <w:t xml:space="preserve">. </w:t>
      </w:r>
    </w:p>
    <w:p w:rsidR="00766F1B" w:rsidRPr="00790321" w:rsidRDefault="00766F1B" w:rsidP="00766F1B"/>
    <w:p w:rsidR="00FD6F29" w:rsidRDefault="00A10FF6">
      <w:pPr>
        <w:rPr>
          <w:b/>
          <w:sz w:val="26"/>
          <w:szCs w:val="26"/>
          <w:u w:val="single"/>
        </w:rPr>
      </w:pPr>
      <w:r w:rsidRPr="00A10FF6">
        <w:rPr>
          <w:noProof/>
        </w:rPr>
        <w:drawing>
          <wp:inline distT="0" distB="0" distL="0" distR="0" wp14:anchorId="371BC5CA" wp14:editId="3F7F9480">
            <wp:extent cx="6638925" cy="423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48731" cy="4244886"/>
                    </a:xfrm>
                    <a:prstGeom prst="rect">
                      <a:avLst/>
                    </a:prstGeom>
                    <a:noFill/>
                    <a:ln>
                      <a:noFill/>
                    </a:ln>
                  </pic:spPr>
                </pic:pic>
              </a:graphicData>
            </a:graphic>
          </wp:inline>
        </w:drawing>
      </w:r>
    </w:p>
    <w:p w:rsidR="00FD6F29" w:rsidRDefault="00FD6F29">
      <w:pPr>
        <w:rPr>
          <w:b/>
          <w:sz w:val="26"/>
          <w:szCs w:val="26"/>
          <w:u w:val="single"/>
        </w:rPr>
      </w:pPr>
    </w:p>
    <w:sectPr w:rsidR="00FD6F29" w:rsidSect="00C03963">
      <w:headerReference w:type="default" r:id="rId34"/>
      <w:type w:val="continuous"/>
      <w:pgSz w:w="12240" w:h="15840"/>
      <w:pgMar w:top="1800" w:right="63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FC" w:rsidRDefault="00E337FC" w:rsidP="002671DB">
      <w:r>
        <w:separator/>
      </w:r>
    </w:p>
  </w:endnote>
  <w:endnote w:type="continuationSeparator" w:id="0">
    <w:p w:rsidR="00E337FC" w:rsidRDefault="00E337FC" w:rsidP="0026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556929"/>
      <w:docPartObj>
        <w:docPartGallery w:val="Page Numbers (Bottom of Page)"/>
        <w:docPartUnique/>
      </w:docPartObj>
    </w:sdtPr>
    <w:sdtEndPr>
      <w:rPr>
        <w:noProof/>
      </w:rPr>
    </w:sdtEndPr>
    <w:sdtContent>
      <w:p w:rsidR="00C03963" w:rsidRDefault="00706888" w:rsidP="00706888">
        <w:pPr>
          <w:pStyle w:val="Footer"/>
          <w:jc w:val="center"/>
        </w:pPr>
        <w:r w:rsidRPr="00706888">
          <w:rPr>
            <w:i/>
            <w:sz w:val="16"/>
            <w:szCs w:val="16"/>
          </w:rPr>
          <w:t>College of Saint Rose Educational Leadership Periodic Newsletter</w:t>
        </w:r>
        <w:r>
          <w:tab/>
        </w:r>
        <w:r>
          <w:tab/>
        </w:r>
        <w:r>
          <w:tab/>
        </w:r>
        <w:r w:rsidR="00C03963">
          <w:fldChar w:fldCharType="begin"/>
        </w:r>
        <w:r w:rsidR="00C03963">
          <w:instrText xml:space="preserve"> PAGE   \* MERGEFORMAT </w:instrText>
        </w:r>
        <w:r w:rsidR="00C03963">
          <w:fldChar w:fldCharType="separate"/>
        </w:r>
        <w:r w:rsidR="00E337FC">
          <w:rPr>
            <w:noProof/>
          </w:rPr>
          <w:t>1</w:t>
        </w:r>
        <w:r w:rsidR="00C03963">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FC" w:rsidRDefault="00E337FC" w:rsidP="002671DB">
      <w:r>
        <w:separator/>
      </w:r>
    </w:p>
  </w:footnote>
  <w:footnote w:type="continuationSeparator" w:id="0">
    <w:p w:rsidR="00E337FC" w:rsidRDefault="00E337FC" w:rsidP="0026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25" w:rsidRPr="00A3242B" w:rsidRDefault="001E5A25" w:rsidP="001E5A25">
    <w:pPr>
      <w:pStyle w:val="Header"/>
      <w:ind w:left="-270" w:firstLine="1710"/>
      <w:rPr>
        <w:rFonts w:ascii="Georgia" w:hAnsi="Georgia"/>
        <w:b/>
        <w:color w:val="0070C0"/>
        <w:sz w:val="16"/>
        <w:szCs w:val="16"/>
      </w:rPr>
    </w:pPr>
    <w:r>
      <w:rPr>
        <w:noProof/>
      </w:rPr>
      <w:drawing>
        <wp:anchor distT="0" distB="0" distL="114300" distR="114300" simplePos="0" relativeHeight="251698176" behindDoc="1" locked="0" layoutInCell="1" allowOverlap="1" wp14:anchorId="0853E8F6" wp14:editId="161CEC1A">
          <wp:simplePos x="0" y="0"/>
          <wp:positionH relativeFrom="column">
            <wp:posOffset>0</wp:posOffset>
          </wp:positionH>
          <wp:positionV relativeFrom="paragraph">
            <wp:posOffset>-285750</wp:posOffset>
          </wp:positionV>
          <wp:extent cx="1073150" cy="1066800"/>
          <wp:effectExtent l="0" t="0" r="0" b="0"/>
          <wp:wrapTight wrapText="bothSides">
            <wp:wrapPolygon edited="0">
              <wp:start x="0" y="0"/>
              <wp:lineTo x="0" y="21214"/>
              <wp:lineTo x="21089" y="21214"/>
              <wp:lineTo x="2108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066800"/>
                  </a:xfrm>
                  <a:prstGeom prst="rect">
                    <a:avLst/>
                  </a:prstGeom>
                  <a:noFill/>
                </pic:spPr>
              </pic:pic>
            </a:graphicData>
          </a:graphic>
          <wp14:sizeRelH relativeFrom="page">
            <wp14:pctWidth>0</wp14:pctWidth>
          </wp14:sizeRelH>
          <wp14:sizeRelV relativeFrom="page">
            <wp14:pctHeight>0</wp14:pctHeight>
          </wp14:sizeRelV>
        </wp:anchor>
      </w:drawing>
    </w:r>
    <w:r w:rsidRPr="00724751">
      <w:rPr>
        <w:rFonts w:ascii="Georgia" w:hAnsi="Georgia"/>
        <w:b/>
        <w:color w:val="0070C0"/>
        <w:sz w:val="40"/>
        <w:szCs w:val="40"/>
      </w:rPr>
      <w:t xml:space="preserve"> </w:t>
    </w:r>
    <w:r>
      <w:rPr>
        <w:rFonts w:ascii="Georgia" w:hAnsi="Georgia"/>
        <w:b/>
        <w:color w:val="0070C0"/>
        <w:sz w:val="28"/>
        <w:szCs w:val="28"/>
      </w:rPr>
      <w:t xml:space="preserve">       </w:t>
    </w:r>
  </w:p>
  <w:p w:rsidR="001E5A25" w:rsidRPr="001E5A25" w:rsidRDefault="001E5A25" w:rsidP="001E5A25">
    <w:pPr>
      <w:pStyle w:val="Header"/>
      <w:ind w:left="-270" w:firstLine="1710"/>
      <w:rPr>
        <w:rFonts w:ascii="Georgia" w:hAnsi="Georgia"/>
        <w:b/>
        <w:i/>
        <w:color w:val="2704BC"/>
        <w:sz w:val="20"/>
        <w:szCs w:val="20"/>
      </w:rPr>
    </w:pPr>
    <w:r w:rsidRPr="00A3242B">
      <w:rPr>
        <w:rFonts w:ascii="Georgia" w:hAnsi="Georgia"/>
        <w:b/>
        <w:color w:val="2D07B9"/>
        <w:sz w:val="32"/>
        <w:szCs w:val="32"/>
      </w:rPr>
      <w:t xml:space="preserve">   </w:t>
    </w:r>
    <w:r w:rsidR="007C1B63">
      <w:rPr>
        <w:rFonts w:ascii="Georgia" w:hAnsi="Georgia"/>
        <w:b/>
        <w:color w:val="2D07B9"/>
        <w:sz w:val="32"/>
        <w:szCs w:val="32"/>
      </w:rPr>
      <w:t xml:space="preserve">           </w:t>
    </w:r>
    <w:r w:rsidRPr="001E5A25">
      <w:rPr>
        <w:rFonts w:ascii="Georgia" w:hAnsi="Georgia"/>
        <w:b/>
        <w:color w:val="2704BC"/>
        <w:sz w:val="32"/>
        <w:szCs w:val="32"/>
      </w:rPr>
      <w:t>Educational Leadership Program Newsletter</w:t>
    </w:r>
    <w:r w:rsidRPr="001E5A25">
      <w:rPr>
        <w:color w:val="2704BC"/>
      </w:rPr>
      <w:tab/>
    </w:r>
    <w:r w:rsidRPr="001E5A25">
      <w:rPr>
        <w:rFonts w:ascii="Georgia" w:hAnsi="Georgia"/>
        <w:b/>
        <w:i/>
        <w:color w:val="2704BC"/>
        <w:sz w:val="20"/>
        <w:szCs w:val="20"/>
      </w:rPr>
      <w:t xml:space="preserve">          </w:t>
    </w:r>
  </w:p>
  <w:p w:rsidR="001E5A25" w:rsidRDefault="001E5A25" w:rsidP="001E5A25">
    <w:pPr>
      <w:pStyle w:val="Header"/>
      <w:ind w:left="-270"/>
      <w:rPr>
        <w:rFonts w:ascii="Georgia" w:hAnsi="Georgia" w:cs="Arial"/>
        <w:b/>
        <w:i/>
        <w:color w:val="FF0000"/>
        <w:sz w:val="20"/>
        <w:szCs w:val="20"/>
      </w:rPr>
    </w:pPr>
    <w:r>
      <w:rPr>
        <w:rFonts w:ascii="Georgia" w:hAnsi="Georgia"/>
        <w:b/>
        <w:i/>
        <w:sz w:val="20"/>
        <w:szCs w:val="20"/>
      </w:rPr>
      <w:tab/>
    </w:r>
    <w:r w:rsidR="007C1B63">
      <w:rPr>
        <w:rFonts w:ascii="Georgia" w:hAnsi="Georgia"/>
        <w:b/>
        <w:i/>
        <w:sz w:val="20"/>
        <w:szCs w:val="20"/>
      </w:rPr>
      <w:t xml:space="preserve">                                                         </w:t>
    </w:r>
    <w:r w:rsidRPr="00445198">
      <w:rPr>
        <w:rFonts w:ascii="Georgia" w:hAnsi="Georgia"/>
        <w:b/>
        <w:i/>
        <w:color w:val="FF0000"/>
        <w:sz w:val="20"/>
        <w:szCs w:val="20"/>
      </w:rPr>
      <w:t>Spring,</w:t>
    </w:r>
    <w:r w:rsidRPr="00A3242B">
      <w:rPr>
        <w:rFonts w:ascii="Georgia" w:hAnsi="Georgia"/>
        <w:b/>
        <w:i/>
        <w:color w:val="FF0000"/>
        <w:sz w:val="20"/>
        <w:szCs w:val="20"/>
      </w:rPr>
      <w:t xml:space="preserve"> 2016</w:t>
    </w:r>
    <w:r w:rsidR="007C1B63">
      <w:rPr>
        <w:rFonts w:ascii="Georgia" w:hAnsi="Georgia"/>
        <w:b/>
        <w:i/>
        <w:color w:val="FF0000"/>
        <w:sz w:val="20"/>
        <w:szCs w:val="20"/>
      </w:rPr>
      <w:t xml:space="preserve"> </w:t>
    </w:r>
    <w:r w:rsidRPr="00A3242B">
      <w:rPr>
        <w:rFonts w:ascii="Arial" w:hAnsi="Arial" w:cs="Arial"/>
        <w:b/>
        <w:i/>
        <w:color w:val="FF0000"/>
        <w:sz w:val="20"/>
        <w:szCs w:val="20"/>
      </w:rPr>
      <w:t xml:space="preserve"> </w:t>
    </w:r>
    <w:r w:rsidRPr="00A3242B">
      <w:rPr>
        <w:rFonts w:ascii="Georgia" w:hAnsi="Georgia" w:cs="Arial"/>
        <w:b/>
        <w:i/>
        <w:color w:val="FF0000"/>
        <w:sz w:val="20"/>
        <w:szCs w:val="20"/>
      </w:rPr>
      <w:t>Volume 6, No.</w:t>
    </w:r>
    <w:r>
      <w:rPr>
        <w:rFonts w:ascii="Georgia" w:hAnsi="Georgia" w:cs="Arial"/>
        <w:b/>
        <w:i/>
        <w:color w:val="FF0000"/>
        <w:sz w:val="20"/>
        <w:szCs w:val="20"/>
      </w:rPr>
      <w:t>3</w:t>
    </w:r>
  </w:p>
  <w:p w:rsidR="001E5A25" w:rsidRPr="00A3242B" w:rsidRDefault="001E5A25" w:rsidP="001E5A25">
    <w:pPr>
      <w:pStyle w:val="Header"/>
      <w:ind w:left="-270"/>
      <w:rPr>
        <w:rFonts w:ascii="Georgia" w:hAnsi="Georgia" w:cs="Arial"/>
        <w:b/>
        <w:i/>
        <w:color w:val="FF0000"/>
        <w:sz w:val="20"/>
        <w:szCs w:val="20"/>
      </w:rPr>
    </w:pPr>
  </w:p>
  <w:p w:rsidR="001E5A25" w:rsidRDefault="001E5A25" w:rsidP="001E5A25">
    <w:pPr>
      <w:pStyle w:val="Header"/>
      <w:ind w:left="-270"/>
      <w:rPr>
        <w:rStyle w:val="Hyperlink"/>
        <w:rFonts w:ascii="Georgia" w:hAnsi="Georgia" w:cs="Arial"/>
        <w:i/>
        <w:sz w:val="18"/>
        <w:szCs w:val="18"/>
      </w:rPr>
    </w:pPr>
    <w:r>
      <w:rPr>
        <w:rFonts w:ascii="Georgia" w:hAnsi="Georgia" w:cs="Arial"/>
        <w:i/>
        <w:sz w:val="18"/>
        <w:szCs w:val="18"/>
      </w:rPr>
      <w:tab/>
      <w:t xml:space="preserve">                             </w:t>
    </w:r>
    <w:r w:rsidR="007C1B63">
      <w:rPr>
        <w:rFonts w:ascii="Georgia" w:hAnsi="Georgia" w:cs="Arial"/>
        <w:i/>
        <w:sz w:val="18"/>
        <w:szCs w:val="18"/>
      </w:rPr>
      <w:t xml:space="preserve">                                             </w:t>
    </w:r>
    <w:hyperlink r:id="rId2" w:history="1">
      <w:r w:rsidRPr="006F6357">
        <w:rPr>
          <w:rStyle w:val="Hyperlink"/>
          <w:rFonts w:ascii="Georgia" w:hAnsi="Georgia" w:cs="Arial"/>
          <w:i/>
          <w:sz w:val="18"/>
          <w:szCs w:val="18"/>
        </w:rPr>
        <w:t>http://www.strose.edu/educational-leadership-and-administration/</w:t>
      </w:r>
    </w:hyperlink>
  </w:p>
  <w:p w:rsidR="001E5A25" w:rsidRPr="00A3242B" w:rsidRDefault="001E5A25" w:rsidP="001E5A25">
    <w:pPr>
      <w:pStyle w:val="Header"/>
      <w:ind w:left="-270"/>
      <w:rPr>
        <w:sz w:val="18"/>
        <w:szCs w:val="18"/>
      </w:rPr>
    </w:pPr>
  </w:p>
  <w:p w:rsidR="001E5A25" w:rsidRDefault="001E5A25">
    <w:pPr>
      <w:pStyle w:val="Header"/>
    </w:pPr>
    <w:r>
      <w:rPr>
        <w:noProof/>
      </w:rPr>
      <mc:AlternateContent>
        <mc:Choice Requires="wps">
          <w:drawing>
            <wp:anchor distT="0" distB="0" distL="114300" distR="114300" simplePos="0" relativeHeight="251699200" behindDoc="0" locked="0" layoutInCell="1" allowOverlap="1" wp14:anchorId="6E9A66E7" wp14:editId="346A945E">
              <wp:simplePos x="0" y="0"/>
              <wp:positionH relativeFrom="column">
                <wp:posOffset>-266700</wp:posOffset>
              </wp:positionH>
              <wp:positionV relativeFrom="paragraph">
                <wp:posOffset>19685</wp:posOffset>
              </wp:positionV>
              <wp:extent cx="7277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7277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55pt" to="55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OdtwEAAMUDAAAOAAAAZHJzL2Uyb0RvYy54bWysU8Fu2zAMvQ/YPwi+L7ZzWAYjTg8p2suw&#10;Bev2AapMxQIkUaC02Pn7UUriDluBYcMutCjykXxP9PZudlacgKJB31ftqqkEeIWD8ce++vb14d2H&#10;SsQk/SAteuirM8Tqbvf2zXYKHaxxRDsACS7iYzeFvhpTCl1dRzWCk3GFATwHNZKTiV061gPJias7&#10;W6+b5n09IQ2BUEGMfHt/CVa7Ul9rUOmz1hGSsH3Fs6ViqdjnbOvdVnZHkmE06jqG/IcpnDSemy6l&#10;7mWS4juZ30o5owgj6rRS6GrU2igoHJhN2/zC5mmUAQoXFieGRab4/8qqT6cDCTPw27E8Xjp+o6dE&#10;0hzHJPboPSuIJDjISk0hdgzY+wNdvRgOlGnPmlz+MiExF3XPi7owJ6H4crPebNqGu6hbrH4BBorp&#10;EdCJfOgra3wmLjt5+hgTN+PUWwo7eZBL63JKZws52fovoJkMN2sLuqwR7C2Jk+QFkEqBT22mwvVK&#10;doZpY+0CbP4MvOZnKJQV+xvwgiid0acF7IxHeq17mm8j60v+TYEL7yzBMw7n8ihFGt6VwvC613kZ&#10;f/YL/OXv2/0AAAD//wMAUEsDBBQABgAIAAAAIQBkH7VD3wAAAAgBAAAPAAAAZHJzL2Rvd25yZXYu&#10;eG1sTI/BTsMwEETvSPyDtUhcUOukpKgK2VSAVPUACNHwAW68JBHxOoqdNOXr6/YCx50Zzb7J1pNp&#10;xUi9aywjxPMIBHFpdcMVwlexma1AOK9Yq9YyIRzJwTq/vspUqu2BP2nc+UqEEnapQqi971IpXVmT&#10;UW5uO+LgfdveKB/OvpK6V4dQblq5iKIHaVTD4UOtOnqpqfzZDQZhu3mm1+VxqBK93BZ3Y/H2/vux&#10;Qry9mZ4eQXia/F8YzvgBHfLAtLcDaydahFmyCFs8wn0M4uzHURKE/UWQeSb/D8hPAAAA//8DAFBL&#10;AQItABQABgAIAAAAIQC2gziS/gAAAOEBAAATAAAAAAAAAAAAAAAAAAAAAABbQ29udGVudF9UeXBl&#10;c10ueG1sUEsBAi0AFAAGAAgAAAAhADj9If/WAAAAlAEAAAsAAAAAAAAAAAAAAAAALwEAAF9yZWxz&#10;Ly5yZWxzUEsBAi0AFAAGAAgAAAAhAIkOg523AQAAxQMAAA4AAAAAAAAAAAAAAAAALgIAAGRycy9l&#10;Mm9Eb2MueG1sUEsBAi0AFAAGAAgAAAAhAGQftUPfAAAACAEAAA8AAAAAAAAAAAAAAAAAEQQAAGRy&#10;cy9kb3ducmV2LnhtbFBLBQYAAAAABAAEAPMAAAAdBQ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5D" w:rsidRPr="00A3242B" w:rsidRDefault="00C30C5D" w:rsidP="00C30C5D">
    <w:pPr>
      <w:pStyle w:val="Header"/>
      <w:ind w:left="-270" w:firstLine="1710"/>
      <w:rPr>
        <w:rFonts w:ascii="Georgia" w:hAnsi="Georgia"/>
        <w:b/>
        <w:color w:val="0070C0"/>
        <w:sz w:val="16"/>
        <w:szCs w:val="16"/>
      </w:rPr>
    </w:pPr>
    <w:r>
      <w:rPr>
        <w:noProof/>
      </w:rPr>
      <w:drawing>
        <wp:anchor distT="0" distB="0" distL="114300" distR="114300" simplePos="0" relativeHeight="251701248" behindDoc="1" locked="0" layoutInCell="1" allowOverlap="1" wp14:anchorId="2DFA69C5" wp14:editId="7AB868C1">
          <wp:simplePos x="0" y="0"/>
          <wp:positionH relativeFrom="column">
            <wp:posOffset>0</wp:posOffset>
          </wp:positionH>
          <wp:positionV relativeFrom="paragraph">
            <wp:posOffset>-190500</wp:posOffset>
          </wp:positionV>
          <wp:extent cx="1073150" cy="1066800"/>
          <wp:effectExtent l="0" t="0" r="0" b="0"/>
          <wp:wrapTight wrapText="bothSides">
            <wp:wrapPolygon edited="0">
              <wp:start x="0" y="0"/>
              <wp:lineTo x="0" y="21214"/>
              <wp:lineTo x="21089" y="21214"/>
              <wp:lineTo x="2108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066800"/>
                  </a:xfrm>
                  <a:prstGeom prst="rect">
                    <a:avLst/>
                  </a:prstGeom>
                  <a:noFill/>
                </pic:spPr>
              </pic:pic>
            </a:graphicData>
          </a:graphic>
          <wp14:sizeRelH relativeFrom="page">
            <wp14:pctWidth>0</wp14:pctWidth>
          </wp14:sizeRelH>
          <wp14:sizeRelV relativeFrom="page">
            <wp14:pctHeight>0</wp14:pctHeight>
          </wp14:sizeRelV>
        </wp:anchor>
      </w:drawing>
    </w:r>
    <w:r w:rsidRPr="00724751">
      <w:rPr>
        <w:rFonts w:ascii="Georgia" w:hAnsi="Georgia"/>
        <w:b/>
        <w:color w:val="0070C0"/>
        <w:sz w:val="40"/>
        <w:szCs w:val="40"/>
      </w:rPr>
      <w:t xml:space="preserve"> </w:t>
    </w:r>
    <w:r>
      <w:rPr>
        <w:rFonts w:ascii="Georgia" w:hAnsi="Georgia"/>
        <w:b/>
        <w:color w:val="0070C0"/>
        <w:sz w:val="28"/>
        <w:szCs w:val="28"/>
      </w:rPr>
      <w:t xml:space="preserve">       </w:t>
    </w:r>
  </w:p>
  <w:p w:rsidR="00C30C5D" w:rsidRPr="001E5A25" w:rsidRDefault="00C30C5D" w:rsidP="00C30C5D">
    <w:pPr>
      <w:pStyle w:val="Header"/>
      <w:ind w:left="-270" w:firstLine="1710"/>
      <w:rPr>
        <w:rFonts w:ascii="Georgia" w:hAnsi="Georgia"/>
        <w:b/>
        <w:i/>
        <w:color w:val="2704BC"/>
        <w:sz w:val="20"/>
        <w:szCs w:val="20"/>
      </w:rPr>
    </w:pPr>
    <w:r w:rsidRPr="00A3242B">
      <w:rPr>
        <w:rFonts w:ascii="Georgia" w:hAnsi="Georgia"/>
        <w:b/>
        <w:color w:val="2D07B9"/>
        <w:sz w:val="32"/>
        <w:szCs w:val="32"/>
      </w:rPr>
      <w:t xml:space="preserve">   </w:t>
    </w:r>
    <w:r>
      <w:rPr>
        <w:rFonts w:ascii="Georgia" w:hAnsi="Georgia"/>
        <w:b/>
        <w:color w:val="2D07B9"/>
        <w:sz w:val="32"/>
        <w:szCs w:val="32"/>
      </w:rPr>
      <w:t xml:space="preserve">           </w:t>
    </w:r>
    <w:r w:rsidRPr="001E5A25">
      <w:rPr>
        <w:rFonts w:ascii="Georgia" w:hAnsi="Georgia"/>
        <w:b/>
        <w:color w:val="2704BC"/>
        <w:sz w:val="32"/>
        <w:szCs w:val="32"/>
      </w:rPr>
      <w:t>Educational Leadership Program Newsletter</w:t>
    </w:r>
    <w:r w:rsidRPr="001E5A25">
      <w:rPr>
        <w:color w:val="2704BC"/>
      </w:rPr>
      <w:tab/>
    </w:r>
    <w:r w:rsidRPr="001E5A25">
      <w:rPr>
        <w:rFonts w:ascii="Georgia" w:hAnsi="Georgia"/>
        <w:b/>
        <w:i/>
        <w:color w:val="2704BC"/>
        <w:sz w:val="20"/>
        <w:szCs w:val="20"/>
      </w:rPr>
      <w:t xml:space="preserve">          </w:t>
    </w:r>
  </w:p>
  <w:p w:rsidR="00C30C5D" w:rsidRDefault="00C30C5D" w:rsidP="00C30C5D">
    <w:pPr>
      <w:pStyle w:val="Header"/>
      <w:ind w:left="-270"/>
      <w:rPr>
        <w:rFonts w:ascii="Georgia" w:hAnsi="Georgia" w:cs="Arial"/>
        <w:b/>
        <w:i/>
        <w:color w:val="FF0000"/>
        <w:sz w:val="20"/>
        <w:szCs w:val="20"/>
      </w:rPr>
    </w:pPr>
    <w:r>
      <w:rPr>
        <w:rFonts w:ascii="Georgia" w:hAnsi="Georgia"/>
        <w:b/>
        <w:i/>
        <w:sz w:val="20"/>
        <w:szCs w:val="20"/>
      </w:rPr>
      <w:tab/>
      <w:t xml:space="preserve">                                                         </w:t>
    </w:r>
    <w:r w:rsidRPr="00445198">
      <w:rPr>
        <w:rFonts w:ascii="Georgia" w:hAnsi="Georgia"/>
        <w:b/>
        <w:i/>
        <w:color w:val="FF0000"/>
        <w:sz w:val="20"/>
        <w:szCs w:val="20"/>
      </w:rPr>
      <w:t>Spring,</w:t>
    </w:r>
    <w:r w:rsidRPr="00A3242B">
      <w:rPr>
        <w:rFonts w:ascii="Georgia" w:hAnsi="Georgia"/>
        <w:b/>
        <w:i/>
        <w:color w:val="FF0000"/>
        <w:sz w:val="20"/>
        <w:szCs w:val="20"/>
      </w:rPr>
      <w:t xml:space="preserve"> 2016</w:t>
    </w:r>
    <w:r>
      <w:rPr>
        <w:rFonts w:ascii="Georgia" w:hAnsi="Georgia"/>
        <w:b/>
        <w:i/>
        <w:color w:val="FF0000"/>
        <w:sz w:val="20"/>
        <w:szCs w:val="20"/>
      </w:rPr>
      <w:t xml:space="preserve"> </w:t>
    </w:r>
    <w:r w:rsidRPr="00A3242B">
      <w:rPr>
        <w:rFonts w:ascii="Arial" w:hAnsi="Arial" w:cs="Arial"/>
        <w:b/>
        <w:i/>
        <w:color w:val="FF0000"/>
        <w:sz w:val="20"/>
        <w:szCs w:val="20"/>
      </w:rPr>
      <w:t xml:space="preserve"> </w:t>
    </w:r>
    <w:r w:rsidRPr="00A3242B">
      <w:rPr>
        <w:rFonts w:ascii="Georgia" w:hAnsi="Georgia" w:cs="Arial"/>
        <w:b/>
        <w:i/>
        <w:color w:val="FF0000"/>
        <w:sz w:val="20"/>
        <w:szCs w:val="20"/>
      </w:rPr>
      <w:t>Volume 6, No.</w:t>
    </w:r>
    <w:r>
      <w:rPr>
        <w:rFonts w:ascii="Georgia" w:hAnsi="Georgia" w:cs="Arial"/>
        <w:b/>
        <w:i/>
        <w:color w:val="FF0000"/>
        <w:sz w:val="20"/>
        <w:szCs w:val="20"/>
      </w:rPr>
      <w:t>3</w:t>
    </w:r>
  </w:p>
  <w:p w:rsidR="00C30C5D" w:rsidRPr="00A3242B" w:rsidRDefault="00C30C5D" w:rsidP="00C30C5D">
    <w:pPr>
      <w:pStyle w:val="Header"/>
      <w:ind w:left="-270"/>
      <w:rPr>
        <w:rFonts w:ascii="Georgia" w:hAnsi="Georgia" w:cs="Arial"/>
        <w:b/>
        <w:i/>
        <w:color w:val="FF0000"/>
        <w:sz w:val="20"/>
        <w:szCs w:val="20"/>
      </w:rPr>
    </w:pPr>
  </w:p>
  <w:p w:rsidR="00C30C5D" w:rsidRDefault="00C30C5D" w:rsidP="00C30C5D">
    <w:pPr>
      <w:pStyle w:val="Header"/>
      <w:ind w:left="-270"/>
      <w:rPr>
        <w:rStyle w:val="Hyperlink"/>
        <w:rFonts w:ascii="Georgia" w:hAnsi="Georgia" w:cs="Arial"/>
        <w:i/>
        <w:sz w:val="18"/>
        <w:szCs w:val="18"/>
      </w:rPr>
    </w:pPr>
    <w:r>
      <w:rPr>
        <w:rFonts w:ascii="Georgia" w:hAnsi="Georgia" w:cs="Arial"/>
        <w:i/>
        <w:sz w:val="18"/>
        <w:szCs w:val="18"/>
      </w:rPr>
      <w:tab/>
      <w:t xml:space="preserve">                                                                          </w:t>
    </w:r>
    <w:hyperlink r:id="rId2" w:history="1">
      <w:r w:rsidRPr="006F6357">
        <w:rPr>
          <w:rStyle w:val="Hyperlink"/>
          <w:rFonts w:ascii="Georgia" w:hAnsi="Georgia" w:cs="Arial"/>
          <w:i/>
          <w:sz w:val="18"/>
          <w:szCs w:val="18"/>
        </w:rPr>
        <w:t>http://www.strose.edu/educational-leadership-and-administration/</w:t>
      </w:r>
    </w:hyperlink>
  </w:p>
  <w:p w:rsidR="00C30C5D" w:rsidRPr="00A3242B" w:rsidRDefault="00C30C5D" w:rsidP="00C30C5D">
    <w:pPr>
      <w:pStyle w:val="Header"/>
      <w:ind w:left="-270"/>
      <w:rPr>
        <w:sz w:val="18"/>
        <w:szCs w:val="18"/>
      </w:rPr>
    </w:pPr>
  </w:p>
  <w:p w:rsidR="00ED07E6" w:rsidRDefault="00C30C5D" w:rsidP="00C30C5D">
    <w:pPr>
      <w:pStyle w:val="Header"/>
    </w:pPr>
    <w:r>
      <w:rPr>
        <w:noProof/>
      </w:rPr>
      <mc:AlternateContent>
        <mc:Choice Requires="wps">
          <w:drawing>
            <wp:anchor distT="0" distB="0" distL="114300" distR="114300" simplePos="0" relativeHeight="251702272" behindDoc="0" locked="0" layoutInCell="1" allowOverlap="1" wp14:anchorId="09F2D1FA" wp14:editId="436E2C80">
              <wp:simplePos x="0" y="0"/>
              <wp:positionH relativeFrom="column">
                <wp:posOffset>-266700</wp:posOffset>
              </wp:positionH>
              <wp:positionV relativeFrom="paragraph">
                <wp:posOffset>19685</wp:posOffset>
              </wp:positionV>
              <wp:extent cx="72771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7277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5"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55pt" to="55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7R1gEAAJgDAAAOAAAAZHJzL2Uyb0RvYy54bWysU8uO2zAMvBfoPwi6N7aDptk14izQBOml&#10;jwDbfgAjy7YAvUCpcfL3pWQnu21vRS+ySIpDzpDePF2MZmeJQTnb8GpRciatcK2yfcN/fD+8e+As&#10;RLAtaGdlw68y8Kft2zeb0ddy6QanW4mMQGyoR9/wIUZfF0UQgzQQFs5LS8HOoYFIJvZFizASutHF&#10;siw/FKPD1qMTMgTy7qcg32b8rpMifuu6ICPTDafeYj4xn6d0FtsN1D2CH5SY24B/6MKAslT0DrWH&#10;COwnqr+gjBLoguviQjhTuK5TQmYOxKYq/2DzPICXmQuJE/xdpvD/YMXX8xGZaml2K84sGJrRc0RQ&#10;/RDZzllLCjpkFCSlRh9qStjZI85W8EdMtC8dmvQlQuyS1b3e1ZWXyAQ518v1uippCOIWK14SPYb4&#10;STrD0qXhWtlEHGo4fw6RitHT25Pktu6gtM7D05aNDX9cLal/AbRCnYZIV+OJVLA9Z6B72k0RMSMG&#10;p1WbshNOwP6008jOQPvx/vBQfdxPjwZo5eR9XJXUdC4VIH5x7eSuypufWpthcpu/4aee9xCGKSeH&#10;EhSlaJvqy7yiM8Uk7yRoup1ce806F8mi8ee0eVXTfr226f76h9r+AgAA//8DAFBLAwQUAAYACAAA&#10;ACEAwS7m2d4AAAAIAQAADwAAAGRycy9kb3ducmV2LnhtbEyPQU/CQBCF7yb+h82YeINtEYXUTomS&#10;QLyYKBDOS3fsVruzTXeB2l/v4kWP897Lm+/li9424kSdrx0jpOMEBHHpdM0Vwm67Gs1B+KBYq8Yx&#10;IXyTh0VxfZWrTLszv9NpEyoRS9hnCsGE0GZS+tKQVX7sWuLofbjOqhDPrpK6U+dYbhs5SZIHaVXN&#10;8YNRLS0NlV+bo0UY9Hz59mLWw+vzfjbcV367Wu8/EW9v+qdHEIH68BeGC35EhyIyHdyRtRcNwmg6&#10;iVsCwl0K4uKnyTQKh19BFrn8P6D4AQAA//8DAFBLAQItABQABgAIAAAAIQC2gziS/gAAAOEBAAAT&#10;AAAAAAAAAAAAAAAAAAAAAABbQ29udGVudF9UeXBlc10ueG1sUEsBAi0AFAAGAAgAAAAhADj9If/W&#10;AAAAlAEAAAsAAAAAAAAAAAAAAAAALwEAAF9yZWxzLy5yZWxzUEsBAi0AFAAGAAgAAAAhACTqLtHW&#10;AQAAmAMAAA4AAAAAAAAAAAAAAAAALgIAAGRycy9lMm9Eb2MueG1sUEsBAi0AFAAGAAgAAAAhAMEu&#10;5tneAAAACAEAAA8AAAAAAAAAAAAAAAAAMAQAAGRycy9kb3ducmV2LnhtbFBLBQYAAAAABAAEAPMA&#10;AAA7BQAAAAA=&#10;" strokecolor="#4a7ebb"/>
          </w:pict>
        </mc:Fallback>
      </mc:AlternateContent>
    </w:r>
    <w:r w:rsidR="00ED07E6" w:rsidRPr="00724751">
      <w:rPr>
        <w:rFonts w:ascii="Georgia" w:hAnsi="Georgia"/>
        <w:b/>
        <w:color w:val="0070C0"/>
        <w:sz w:val="40"/>
        <w:szCs w:val="40"/>
      </w:rPr>
      <w:t xml:space="preserve"> </w:t>
    </w:r>
    <w:r w:rsidR="00ED07E6">
      <w:rPr>
        <w:rFonts w:ascii="Georgia" w:hAnsi="Georgia"/>
        <w:b/>
        <w:color w:val="0070C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FBE"/>
    <w:multiLevelType w:val="hybridMultilevel"/>
    <w:tmpl w:val="44967DFE"/>
    <w:lvl w:ilvl="0" w:tplc="DA941DB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1708E"/>
    <w:multiLevelType w:val="hybridMultilevel"/>
    <w:tmpl w:val="843C5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194020D"/>
    <w:multiLevelType w:val="hybridMultilevel"/>
    <w:tmpl w:val="CB76FFD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Times New Roman"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Times New Roman"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Times New Roman" w:hint="default"/>
      </w:rPr>
    </w:lvl>
    <w:lvl w:ilvl="8" w:tplc="04090005">
      <w:start w:val="1"/>
      <w:numFmt w:val="bullet"/>
      <w:lvlText w:val=""/>
      <w:lvlJc w:val="left"/>
      <w:pPr>
        <w:ind w:left="6300" w:hanging="360"/>
      </w:pPr>
      <w:rPr>
        <w:rFonts w:ascii="Wingdings" w:hAnsi="Wingdings" w:hint="default"/>
      </w:rPr>
    </w:lvl>
  </w:abstractNum>
  <w:abstractNum w:abstractNumId="3">
    <w:nsid w:val="12876D48"/>
    <w:multiLevelType w:val="hybridMultilevel"/>
    <w:tmpl w:val="759A2EE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Times New Roman"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Times New Roman"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Times New Roman" w:hint="default"/>
      </w:rPr>
    </w:lvl>
    <w:lvl w:ilvl="8" w:tplc="04090005">
      <w:start w:val="1"/>
      <w:numFmt w:val="bullet"/>
      <w:lvlText w:val=""/>
      <w:lvlJc w:val="left"/>
      <w:pPr>
        <w:ind w:left="6300" w:hanging="360"/>
      </w:pPr>
      <w:rPr>
        <w:rFonts w:ascii="Wingdings" w:hAnsi="Wingdings" w:hint="default"/>
      </w:rPr>
    </w:lvl>
  </w:abstractNum>
  <w:abstractNum w:abstractNumId="4">
    <w:nsid w:val="1FF94864"/>
    <w:multiLevelType w:val="hybridMultilevel"/>
    <w:tmpl w:val="B48C0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B790683"/>
    <w:multiLevelType w:val="hybridMultilevel"/>
    <w:tmpl w:val="C0E6EC1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Times New Roman"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Times New Roman"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Times New Roman" w:hint="default"/>
      </w:rPr>
    </w:lvl>
    <w:lvl w:ilvl="8" w:tplc="04090005">
      <w:start w:val="1"/>
      <w:numFmt w:val="bullet"/>
      <w:lvlText w:val=""/>
      <w:lvlJc w:val="left"/>
      <w:pPr>
        <w:ind w:left="6570" w:hanging="360"/>
      </w:pPr>
      <w:rPr>
        <w:rFonts w:ascii="Wingdings" w:hAnsi="Wingdings" w:hint="default"/>
      </w:rPr>
    </w:lvl>
  </w:abstractNum>
  <w:abstractNum w:abstractNumId="6">
    <w:nsid w:val="38944999"/>
    <w:multiLevelType w:val="singleLevel"/>
    <w:tmpl w:val="04090001"/>
    <w:lvl w:ilvl="0">
      <w:start w:val="1"/>
      <w:numFmt w:val="bullet"/>
      <w:lvlText w:val=""/>
      <w:lvlJc w:val="left"/>
      <w:pPr>
        <w:tabs>
          <w:tab w:val="num" w:pos="630"/>
        </w:tabs>
        <w:ind w:left="630" w:hanging="360"/>
      </w:pPr>
      <w:rPr>
        <w:rFonts w:ascii="Symbol" w:hAnsi="Symbol" w:hint="default"/>
      </w:rPr>
    </w:lvl>
  </w:abstractNum>
  <w:abstractNum w:abstractNumId="7">
    <w:nsid w:val="3C6D640E"/>
    <w:multiLevelType w:val="hybridMultilevel"/>
    <w:tmpl w:val="841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F90B6C"/>
    <w:multiLevelType w:val="hybridMultilevel"/>
    <w:tmpl w:val="09F2DB52"/>
    <w:lvl w:ilvl="0" w:tplc="156875DA">
      <w:numFmt w:val="bullet"/>
      <w:lvlText w:val=""/>
      <w:lvlJc w:val="left"/>
      <w:pPr>
        <w:tabs>
          <w:tab w:val="num" w:pos="720"/>
        </w:tabs>
        <w:ind w:left="720" w:hanging="360"/>
      </w:pPr>
      <w:rPr>
        <w:rFonts w:ascii="Symbol" w:eastAsia="Times New Roman" w:hAnsi="Symbol"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03D2C76"/>
    <w:multiLevelType w:val="hybridMultilevel"/>
    <w:tmpl w:val="5CF2060C"/>
    <w:lvl w:ilvl="0" w:tplc="C01C727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C1E69"/>
    <w:multiLevelType w:val="hybridMultilevel"/>
    <w:tmpl w:val="9F02AD5E"/>
    <w:lvl w:ilvl="0" w:tplc="C01C727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23561"/>
    <w:multiLevelType w:val="multilevel"/>
    <w:tmpl w:val="FE0E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07ED1"/>
    <w:multiLevelType w:val="hybridMultilevel"/>
    <w:tmpl w:val="F96E7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70650"/>
    <w:multiLevelType w:val="multilevel"/>
    <w:tmpl w:val="9FBE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52561D"/>
    <w:multiLevelType w:val="hybridMultilevel"/>
    <w:tmpl w:val="D9E4B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0857BA"/>
    <w:multiLevelType w:val="hybridMultilevel"/>
    <w:tmpl w:val="805CD50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680" w:hanging="360"/>
      </w:pPr>
      <w:rPr>
        <w:rFonts w:ascii="Courier New" w:hAnsi="Courier New" w:cs="Times New Roman"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Times New Roman"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Times New Roman" w:hint="default"/>
      </w:rPr>
    </w:lvl>
    <w:lvl w:ilvl="8" w:tplc="04090005">
      <w:start w:val="1"/>
      <w:numFmt w:val="bullet"/>
      <w:lvlText w:val=""/>
      <w:lvlJc w:val="left"/>
      <w:pPr>
        <w:ind w:left="6720" w:hanging="360"/>
      </w:pPr>
      <w:rPr>
        <w:rFonts w:ascii="Wingdings" w:hAnsi="Wingdings" w:hint="default"/>
      </w:rPr>
    </w:lvl>
  </w:abstractNum>
  <w:abstractNum w:abstractNumId="16">
    <w:nsid w:val="69F05FA1"/>
    <w:multiLevelType w:val="hybridMultilevel"/>
    <w:tmpl w:val="C0F6106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cs="Times New Roman"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Times New Roman"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Times New Roman" w:hint="default"/>
      </w:rPr>
    </w:lvl>
    <w:lvl w:ilvl="8" w:tplc="04090005">
      <w:start w:val="1"/>
      <w:numFmt w:val="bullet"/>
      <w:lvlText w:val=""/>
      <w:lvlJc w:val="left"/>
      <w:pPr>
        <w:ind w:left="6750" w:hanging="360"/>
      </w:pPr>
      <w:rPr>
        <w:rFonts w:ascii="Wingdings" w:hAnsi="Wingdings" w:hint="default"/>
      </w:rPr>
    </w:lvl>
  </w:abstractNum>
  <w:abstractNum w:abstractNumId="17">
    <w:nsid w:val="744E1AEE"/>
    <w:multiLevelType w:val="hybridMultilevel"/>
    <w:tmpl w:val="90F0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A50027"/>
    <w:multiLevelType w:val="hybridMultilevel"/>
    <w:tmpl w:val="1690E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78BF1116"/>
    <w:multiLevelType w:val="hybridMultilevel"/>
    <w:tmpl w:val="7248C4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Wingdings"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5"/>
  </w:num>
  <w:num w:numId="3">
    <w:abstractNumId w:val="16"/>
  </w:num>
  <w:num w:numId="4">
    <w:abstractNumId w:val="2"/>
  </w:num>
  <w:num w:numId="5">
    <w:abstractNumId w:val="15"/>
  </w:num>
  <w:num w:numId="6">
    <w:abstractNumId w:val="3"/>
  </w:num>
  <w:num w:numId="7">
    <w:abstractNumId w:val="19"/>
  </w:num>
  <w:num w:numId="8">
    <w:abstractNumId w:val="8"/>
  </w:num>
  <w:num w:numId="9">
    <w:abstractNumId w:val="18"/>
  </w:num>
  <w:num w:numId="10">
    <w:abstractNumId w:val="4"/>
  </w:num>
  <w:num w:numId="11">
    <w:abstractNumId w:val="1"/>
  </w:num>
  <w:num w:numId="12">
    <w:abstractNumId w:val="11"/>
  </w:num>
  <w:num w:numId="13">
    <w:abstractNumId w:val="17"/>
  </w:num>
  <w:num w:numId="14">
    <w:abstractNumId w:val="13"/>
  </w:num>
  <w:num w:numId="15">
    <w:abstractNumId w:val="0"/>
  </w:num>
  <w:num w:numId="16">
    <w:abstractNumId w:val="9"/>
  </w:num>
  <w:num w:numId="17">
    <w:abstractNumId w:val="10"/>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E9"/>
    <w:rsid w:val="000028F3"/>
    <w:rsid w:val="0000430F"/>
    <w:rsid w:val="00005771"/>
    <w:rsid w:val="000124B9"/>
    <w:rsid w:val="00020E26"/>
    <w:rsid w:val="00025CE5"/>
    <w:rsid w:val="000311A2"/>
    <w:rsid w:val="00032614"/>
    <w:rsid w:val="000344D9"/>
    <w:rsid w:val="00035041"/>
    <w:rsid w:val="00037ECA"/>
    <w:rsid w:val="00061766"/>
    <w:rsid w:val="00065ED9"/>
    <w:rsid w:val="0007613E"/>
    <w:rsid w:val="00082A7B"/>
    <w:rsid w:val="00084D7B"/>
    <w:rsid w:val="00086101"/>
    <w:rsid w:val="000877B6"/>
    <w:rsid w:val="000A0A24"/>
    <w:rsid w:val="000A1413"/>
    <w:rsid w:val="000A23F7"/>
    <w:rsid w:val="000A4D57"/>
    <w:rsid w:val="000A74E1"/>
    <w:rsid w:val="000B588D"/>
    <w:rsid w:val="000C59CA"/>
    <w:rsid w:val="000E193B"/>
    <w:rsid w:val="000E33C8"/>
    <w:rsid w:val="000E345B"/>
    <w:rsid w:val="000E71AC"/>
    <w:rsid w:val="000F5745"/>
    <w:rsid w:val="000F68D3"/>
    <w:rsid w:val="000F70AD"/>
    <w:rsid w:val="001053B6"/>
    <w:rsid w:val="001062FE"/>
    <w:rsid w:val="00111C8B"/>
    <w:rsid w:val="0011281A"/>
    <w:rsid w:val="00113866"/>
    <w:rsid w:val="00122F0B"/>
    <w:rsid w:val="00126214"/>
    <w:rsid w:val="001425F1"/>
    <w:rsid w:val="0015011E"/>
    <w:rsid w:val="0016682C"/>
    <w:rsid w:val="00172D26"/>
    <w:rsid w:val="0017618B"/>
    <w:rsid w:val="001821C2"/>
    <w:rsid w:val="00182612"/>
    <w:rsid w:val="00193A9C"/>
    <w:rsid w:val="001B3B25"/>
    <w:rsid w:val="001C69C4"/>
    <w:rsid w:val="001D53FD"/>
    <w:rsid w:val="001E19D6"/>
    <w:rsid w:val="001E5A25"/>
    <w:rsid w:val="001E6757"/>
    <w:rsid w:val="001F58A3"/>
    <w:rsid w:val="00201BF5"/>
    <w:rsid w:val="0020682F"/>
    <w:rsid w:val="00224F76"/>
    <w:rsid w:val="00230589"/>
    <w:rsid w:val="00245648"/>
    <w:rsid w:val="00254EBF"/>
    <w:rsid w:val="002671DB"/>
    <w:rsid w:val="00286ECF"/>
    <w:rsid w:val="00290595"/>
    <w:rsid w:val="002A17E3"/>
    <w:rsid w:val="002A1897"/>
    <w:rsid w:val="002B453F"/>
    <w:rsid w:val="002B7F59"/>
    <w:rsid w:val="002C2504"/>
    <w:rsid w:val="002C27CE"/>
    <w:rsid w:val="002D5AEE"/>
    <w:rsid w:val="002E1506"/>
    <w:rsid w:val="002E46A8"/>
    <w:rsid w:val="002E4D74"/>
    <w:rsid w:val="002E71ED"/>
    <w:rsid w:val="002E7253"/>
    <w:rsid w:val="002F60CC"/>
    <w:rsid w:val="00304385"/>
    <w:rsid w:val="003116C1"/>
    <w:rsid w:val="003173B2"/>
    <w:rsid w:val="0032013E"/>
    <w:rsid w:val="0032550E"/>
    <w:rsid w:val="003346C2"/>
    <w:rsid w:val="0034454B"/>
    <w:rsid w:val="003463BA"/>
    <w:rsid w:val="00346BA4"/>
    <w:rsid w:val="003522DF"/>
    <w:rsid w:val="00353FC2"/>
    <w:rsid w:val="003623C2"/>
    <w:rsid w:val="00373F75"/>
    <w:rsid w:val="00376552"/>
    <w:rsid w:val="00385AB8"/>
    <w:rsid w:val="00395F58"/>
    <w:rsid w:val="003A049C"/>
    <w:rsid w:val="003B31C7"/>
    <w:rsid w:val="003B38C4"/>
    <w:rsid w:val="003D13F7"/>
    <w:rsid w:val="003D405D"/>
    <w:rsid w:val="003D64DF"/>
    <w:rsid w:val="003D7381"/>
    <w:rsid w:val="003E1A99"/>
    <w:rsid w:val="003E2502"/>
    <w:rsid w:val="003E302F"/>
    <w:rsid w:val="003E3CA3"/>
    <w:rsid w:val="003F59B5"/>
    <w:rsid w:val="003F677A"/>
    <w:rsid w:val="00403E80"/>
    <w:rsid w:val="00406099"/>
    <w:rsid w:val="00411FBD"/>
    <w:rsid w:val="00414ABD"/>
    <w:rsid w:val="00415D7B"/>
    <w:rsid w:val="00445198"/>
    <w:rsid w:val="00447A7A"/>
    <w:rsid w:val="00470A94"/>
    <w:rsid w:val="00477287"/>
    <w:rsid w:val="00480B3B"/>
    <w:rsid w:val="00493EE4"/>
    <w:rsid w:val="004A1B75"/>
    <w:rsid w:val="004A34FA"/>
    <w:rsid w:val="004B2591"/>
    <w:rsid w:val="004B4765"/>
    <w:rsid w:val="004B49A7"/>
    <w:rsid w:val="004C1FE6"/>
    <w:rsid w:val="004C70FC"/>
    <w:rsid w:val="004C7109"/>
    <w:rsid w:val="004D6E52"/>
    <w:rsid w:val="004D76EB"/>
    <w:rsid w:val="004E36DC"/>
    <w:rsid w:val="004F4292"/>
    <w:rsid w:val="00503637"/>
    <w:rsid w:val="00511EEA"/>
    <w:rsid w:val="00512896"/>
    <w:rsid w:val="0054187F"/>
    <w:rsid w:val="0055060F"/>
    <w:rsid w:val="00550EDE"/>
    <w:rsid w:val="005516E6"/>
    <w:rsid w:val="0055215D"/>
    <w:rsid w:val="0055337B"/>
    <w:rsid w:val="0055480E"/>
    <w:rsid w:val="0056215A"/>
    <w:rsid w:val="005753A5"/>
    <w:rsid w:val="005766EE"/>
    <w:rsid w:val="00576B1A"/>
    <w:rsid w:val="00582F11"/>
    <w:rsid w:val="00587359"/>
    <w:rsid w:val="005927AF"/>
    <w:rsid w:val="00595B91"/>
    <w:rsid w:val="00597EEF"/>
    <w:rsid w:val="005A1D0D"/>
    <w:rsid w:val="005A2B3D"/>
    <w:rsid w:val="005A2E0B"/>
    <w:rsid w:val="005B1F79"/>
    <w:rsid w:val="005D0235"/>
    <w:rsid w:val="00602D58"/>
    <w:rsid w:val="00614A71"/>
    <w:rsid w:val="00623A70"/>
    <w:rsid w:val="00632B5B"/>
    <w:rsid w:val="0064131A"/>
    <w:rsid w:val="00650989"/>
    <w:rsid w:val="00651D21"/>
    <w:rsid w:val="0065628A"/>
    <w:rsid w:val="00660FBC"/>
    <w:rsid w:val="00671584"/>
    <w:rsid w:val="006730A6"/>
    <w:rsid w:val="00681ED9"/>
    <w:rsid w:val="00684066"/>
    <w:rsid w:val="00684679"/>
    <w:rsid w:val="00684CCA"/>
    <w:rsid w:val="00687DD7"/>
    <w:rsid w:val="006A0960"/>
    <w:rsid w:val="006A54FB"/>
    <w:rsid w:val="006B08B3"/>
    <w:rsid w:val="006C3386"/>
    <w:rsid w:val="006D095D"/>
    <w:rsid w:val="006D3311"/>
    <w:rsid w:val="006D4583"/>
    <w:rsid w:val="006E38BF"/>
    <w:rsid w:val="006E5782"/>
    <w:rsid w:val="006F195E"/>
    <w:rsid w:val="006F5B29"/>
    <w:rsid w:val="00702C62"/>
    <w:rsid w:val="00706888"/>
    <w:rsid w:val="00724751"/>
    <w:rsid w:val="007257FD"/>
    <w:rsid w:val="007306BD"/>
    <w:rsid w:val="007418A7"/>
    <w:rsid w:val="00750342"/>
    <w:rsid w:val="00760797"/>
    <w:rsid w:val="00766F1B"/>
    <w:rsid w:val="00777489"/>
    <w:rsid w:val="0079003E"/>
    <w:rsid w:val="00790321"/>
    <w:rsid w:val="0079248E"/>
    <w:rsid w:val="00793D6C"/>
    <w:rsid w:val="007B0D2C"/>
    <w:rsid w:val="007B2CA3"/>
    <w:rsid w:val="007C0450"/>
    <w:rsid w:val="007C1B63"/>
    <w:rsid w:val="007C284F"/>
    <w:rsid w:val="007D0D68"/>
    <w:rsid w:val="007D7E85"/>
    <w:rsid w:val="007F3207"/>
    <w:rsid w:val="007F6784"/>
    <w:rsid w:val="008064D6"/>
    <w:rsid w:val="008067B8"/>
    <w:rsid w:val="00811033"/>
    <w:rsid w:val="00815A52"/>
    <w:rsid w:val="00816313"/>
    <w:rsid w:val="008313E8"/>
    <w:rsid w:val="00832523"/>
    <w:rsid w:val="00844B70"/>
    <w:rsid w:val="008458BD"/>
    <w:rsid w:val="0084693E"/>
    <w:rsid w:val="00854792"/>
    <w:rsid w:val="00872E18"/>
    <w:rsid w:val="008753CD"/>
    <w:rsid w:val="00875CBD"/>
    <w:rsid w:val="00884CBD"/>
    <w:rsid w:val="00892C98"/>
    <w:rsid w:val="008B053F"/>
    <w:rsid w:val="008B30FB"/>
    <w:rsid w:val="008B4C25"/>
    <w:rsid w:val="008C752E"/>
    <w:rsid w:val="008C7B79"/>
    <w:rsid w:val="008D46EE"/>
    <w:rsid w:val="008E3DC0"/>
    <w:rsid w:val="008F1A07"/>
    <w:rsid w:val="008F52CC"/>
    <w:rsid w:val="0090191E"/>
    <w:rsid w:val="0090388C"/>
    <w:rsid w:val="009207E9"/>
    <w:rsid w:val="00921525"/>
    <w:rsid w:val="00927DAF"/>
    <w:rsid w:val="00947379"/>
    <w:rsid w:val="009515C9"/>
    <w:rsid w:val="00952D97"/>
    <w:rsid w:val="00954C2C"/>
    <w:rsid w:val="00981D20"/>
    <w:rsid w:val="00982FDA"/>
    <w:rsid w:val="0098613B"/>
    <w:rsid w:val="0099055B"/>
    <w:rsid w:val="00993E80"/>
    <w:rsid w:val="00995B02"/>
    <w:rsid w:val="0099619B"/>
    <w:rsid w:val="009C0569"/>
    <w:rsid w:val="009C7C59"/>
    <w:rsid w:val="009D29AC"/>
    <w:rsid w:val="009D5D91"/>
    <w:rsid w:val="009F2E7F"/>
    <w:rsid w:val="00A027AD"/>
    <w:rsid w:val="00A042FE"/>
    <w:rsid w:val="00A10FF6"/>
    <w:rsid w:val="00A12BCC"/>
    <w:rsid w:val="00A20651"/>
    <w:rsid w:val="00A207ED"/>
    <w:rsid w:val="00A2485B"/>
    <w:rsid w:val="00A3242B"/>
    <w:rsid w:val="00A360B1"/>
    <w:rsid w:val="00A47DA8"/>
    <w:rsid w:val="00A5040C"/>
    <w:rsid w:val="00A572B8"/>
    <w:rsid w:val="00A70C0D"/>
    <w:rsid w:val="00A71C66"/>
    <w:rsid w:val="00A857A7"/>
    <w:rsid w:val="00A938AD"/>
    <w:rsid w:val="00A93B5C"/>
    <w:rsid w:val="00AA26BF"/>
    <w:rsid w:val="00AA4DA0"/>
    <w:rsid w:val="00AA5C4D"/>
    <w:rsid w:val="00AC10B5"/>
    <w:rsid w:val="00AD2E96"/>
    <w:rsid w:val="00AE2B74"/>
    <w:rsid w:val="00AF056B"/>
    <w:rsid w:val="00AF117C"/>
    <w:rsid w:val="00AF2E42"/>
    <w:rsid w:val="00AF5241"/>
    <w:rsid w:val="00AF5B25"/>
    <w:rsid w:val="00AF7C00"/>
    <w:rsid w:val="00AF7DF3"/>
    <w:rsid w:val="00B00575"/>
    <w:rsid w:val="00B05D7A"/>
    <w:rsid w:val="00B11661"/>
    <w:rsid w:val="00B22719"/>
    <w:rsid w:val="00B33E9E"/>
    <w:rsid w:val="00B35A32"/>
    <w:rsid w:val="00B37392"/>
    <w:rsid w:val="00B37F0E"/>
    <w:rsid w:val="00B40195"/>
    <w:rsid w:val="00B45E62"/>
    <w:rsid w:val="00B473FC"/>
    <w:rsid w:val="00B55F47"/>
    <w:rsid w:val="00B73305"/>
    <w:rsid w:val="00B87F17"/>
    <w:rsid w:val="00B92D43"/>
    <w:rsid w:val="00B93E03"/>
    <w:rsid w:val="00BA3BB7"/>
    <w:rsid w:val="00BA3C81"/>
    <w:rsid w:val="00BB7175"/>
    <w:rsid w:val="00BC1145"/>
    <w:rsid w:val="00BD541B"/>
    <w:rsid w:val="00BD7E8E"/>
    <w:rsid w:val="00BE1EC8"/>
    <w:rsid w:val="00BE66FA"/>
    <w:rsid w:val="00BE771E"/>
    <w:rsid w:val="00C03963"/>
    <w:rsid w:val="00C061DC"/>
    <w:rsid w:val="00C1266B"/>
    <w:rsid w:val="00C15A7F"/>
    <w:rsid w:val="00C16BC8"/>
    <w:rsid w:val="00C22E59"/>
    <w:rsid w:val="00C25A1C"/>
    <w:rsid w:val="00C3039F"/>
    <w:rsid w:val="00C3042F"/>
    <w:rsid w:val="00C30C5D"/>
    <w:rsid w:val="00C36BEB"/>
    <w:rsid w:val="00C44AD4"/>
    <w:rsid w:val="00C47ADB"/>
    <w:rsid w:val="00C50393"/>
    <w:rsid w:val="00C62E63"/>
    <w:rsid w:val="00C64B87"/>
    <w:rsid w:val="00C75457"/>
    <w:rsid w:val="00C777CA"/>
    <w:rsid w:val="00C81F7E"/>
    <w:rsid w:val="00C81FF4"/>
    <w:rsid w:val="00C83196"/>
    <w:rsid w:val="00C87EB5"/>
    <w:rsid w:val="00C93B27"/>
    <w:rsid w:val="00CB0E7E"/>
    <w:rsid w:val="00CB554E"/>
    <w:rsid w:val="00CB5642"/>
    <w:rsid w:val="00CD4357"/>
    <w:rsid w:val="00CD6387"/>
    <w:rsid w:val="00CD6AC2"/>
    <w:rsid w:val="00CE03AB"/>
    <w:rsid w:val="00CE1487"/>
    <w:rsid w:val="00CE17AD"/>
    <w:rsid w:val="00CE186C"/>
    <w:rsid w:val="00D01E83"/>
    <w:rsid w:val="00D07EE9"/>
    <w:rsid w:val="00D1023A"/>
    <w:rsid w:val="00D23BEF"/>
    <w:rsid w:val="00D35C46"/>
    <w:rsid w:val="00D35F72"/>
    <w:rsid w:val="00D4063C"/>
    <w:rsid w:val="00D473E3"/>
    <w:rsid w:val="00D51694"/>
    <w:rsid w:val="00D62C12"/>
    <w:rsid w:val="00D6495C"/>
    <w:rsid w:val="00D7001A"/>
    <w:rsid w:val="00D725FF"/>
    <w:rsid w:val="00D90181"/>
    <w:rsid w:val="00DA1528"/>
    <w:rsid w:val="00DA17E6"/>
    <w:rsid w:val="00DA395F"/>
    <w:rsid w:val="00DA71A1"/>
    <w:rsid w:val="00DA71BB"/>
    <w:rsid w:val="00DC043A"/>
    <w:rsid w:val="00DC757A"/>
    <w:rsid w:val="00DD105A"/>
    <w:rsid w:val="00DD5DF0"/>
    <w:rsid w:val="00DE6CF9"/>
    <w:rsid w:val="00DF04BE"/>
    <w:rsid w:val="00DF0AA7"/>
    <w:rsid w:val="00E0204C"/>
    <w:rsid w:val="00E2557F"/>
    <w:rsid w:val="00E27BC8"/>
    <w:rsid w:val="00E30976"/>
    <w:rsid w:val="00E31DC2"/>
    <w:rsid w:val="00E337FC"/>
    <w:rsid w:val="00E34581"/>
    <w:rsid w:val="00E44FEC"/>
    <w:rsid w:val="00E47C5E"/>
    <w:rsid w:val="00E47EED"/>
    <w:rsid w:val="00E554EA"/>
    <w:rsid w:val="00E64521"/>
    <w:rsid w:val="00E82D75"/>
    <w:rsid w:val="00E911F5"/>
    <w:rsid w:val="00E957E4"/>
    <w:rsid w:val="00EA0C06"/>
    <w:rsid w:val="00EA53D2"/>
    <w:rsid w:val="00EB4B30"/>
    <w:rsid w:val="00ED07E6"/>
    <w:rsid w:val="00ED6F35"/>
    <w:rsid w:val="00EE0299"/>
    <w:rsid w:val="00EE13AF"/>
    <w:rsid w:val="00EE31B4"/>
    <w:rsid w:val="00F2393E"/>
    <w:rsid w:val="00F2546F"/>
    <w:rsid w:val="00F31977"/>
    <w:rsid w:val="00F37892"/>
    <w:rsid w:val="00F56274"/>
    <w:rsid w:val="00F571C7"/>
    <w:rsid w:val="00F75D3D"/>
    <w:rsid w:val="00F76135"/>
    <w:rsid w:val="00F83FEB"/>
    <w:rsid w:val="00F94725"/>
    <w:rsid w:val="00FA4597"/>
    <w:rsid w:val="00FA6FD4"/>
    <w:rsid w:val="00FA77A4"/>
    <w:rsid w:val="00FC3487"/>
    <w:rsid w:val="00FC5457"/>
    <w:rsid w:val="00FD1D76"/>
    <w:rsid w:val="00FD5767"/>
    <w:rsid w:val="00FD59F6"/>
    <w:rsid w:val="00FD6F29"/>
    <w:rsid w:val="00FE4867"/>
    <w:rsid w:val="00FF1543"/>
    <w:rsid w:val="00FF5B3E"/>
    <w:rsid w:val="00FF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5F5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next w:val="Normal"/>
    <w:link w:val="Heading3Char"/>
    <w:uiPriority w:val="9"/>
    <w:semiHidden/>
    <w:unhideWhenUsed/>
    <w:qFormat/>
    <w:rsid w:val="000A4D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EE9"/>
    <w:rPr>
      <w:color w:val="0000FF" w:themeColor="hyperlink"/>
      <w:u w:val="single"/>
    </w:rPr>
  </w:style>
  <w:style w:type="paragraph" w:styleId="Header">
    <w:name w:val="header"/>
    <w:basedOn w:val="Normal"/>
    <w:link w:val="HeaderChar"/>
    <w:uiPriority w:val="99"/>
    <w:unhideWhenUsed/>
    <w:rsid w:val="002671DB"/>
    <w:pPr>
      <w:tabs>
        <w:tab w:val="center" w:pos="4680"/>
        <w:tab w:val="right" w:pos="9360"/>
      </w:tabs>
    </w:pPr>
  </w:style>
  <w:style w:type="character" w:customStyle="1" w:styleId="HeaderChar">
    <w:name w:val="Header Char"/>
    <w:basedOn w:val="DefaultParagraphFont"/>
    <w:link w:val="Header"/>
    <w:uiPriority w:val="99"/>
    <w:rsid w:val="002671DB"/>
  </w:style>
  <w:style w:type="paragraph" w:styleId="Footer">
    <w:name w:val="footer"/>
    <w:basedOn w:val="Normal"/>
    <w:link w:val="FooterChar"/>
    <w:uiPriority w:val="99"/>
    <w:unhideWhenUsed/>
    <w:rsid w:val="002671DB"/>
    <w:pPr>
      <w:tabs>
        <w:tab w:val="center" w:pos="4680"/>
        <w:tab w:val="right" w:pos="9360"/>
      </w:tabs>
    </w:pPr>
  </w:style>
  <w:style w:type="character" w:customStyle="1" w:styleId="FooterChar">
    <w:name w:val="Footer Char"/>
    <w:basedOn w:val="DefaultParagraphFont"/>
    <w:link w:val="Footer"/>
    <w:uiPriority w:val="99"/>
    <w:rsid w:val="002671DB"/>
  </w:style>
  <w:style w:type="paragraph" w:styleId="BalloonText">
    <w:name w:val="Balloon Text"/>
    <w:basedOn w:val="Normal"/>
    <w:link w:val="BalloonTextChar"/>
    <w:uiPriority w:val="99"/>
    <w:semiHidden/>
    <w:unhideWhenUsed/>
    <w:rsid w:val="002E46A8"/>
    <w:rPr>
      <w:rFonts w:ascii="Tahoma" w:hAnsi="Tahoma" w:cs="Tahoma"/>
      <w:sz w:val="16"/>
      <w:szCs w:val="16"/>
    </w:rPr>
  </w:style>
  <w:style w:type="character" w:customStyle="1" w:styleId="BalloonTextChar">
    <w:name w:val="Balloon Text Char"/>
    <w:basedOn w:val="DefaultParagraphFont"/>
    <w:link w:val="BalloonText"/>
    <w:uiPriority w:val="99"/>
    <w:semiHidden/>
    <w:rsid w:val="002E46A8"/>
    <w:rPr>
      <w:rFonts w:ascii="Tahoma" w:hAnsi="Tahoma" w:cs="Tahoma"/>
      <w:sz w:val="16"/>
      <w:szCs w:val="16"/>
    </w:rPr>
  </w:style>
  <w:style w:type="table" w:styleId="TableGrid">
    <w:name w:val="Table Grid"/>
    <w:basedOn w:val="TableNormal"/>
    <w:uiPriority w:val="59"/>
    <w:rsid w:val="0065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193B"/>
    <w:rPr>
      <w:color w:val="800080" w:themeColor="followedHyperlink"/>
      <w:u w:val="single"/>
    </w:rPr>
  </w:style>
  <w:style w:type="character" w:customStyle="1" w:styleId="Heading1Char">
    <w:name w:val="Heading 1 Char"/>
    <w:basedOn w:val="DefaultParagraphFont"/>
    <w:link w:val="Heading1"/>
    <w:uiPriority w:val="9"/>
    <w:rsid w:val="00395F58"/>
    <w:rPr>
      <w:rFonts w:asciiTheme="majorHAnsi" w:eastAsiaTheme="majorEastAsia" w:hAnsiTheme="majorHAnsi" w:cstheme="majorBidi"/>
      <w:b/>
      <w:bCs/>
      <w:color w:val="365F91" w:themeColor="accent1" w:themeShade="BF"/>
      <w:sz w:val="28"/>
      <w:szCs w:val="28"/>
      <w:lang w:eastAsia="ja-JP"/>
    </w:rPr>
  </w:style>
  <w:style w:type="paragraph" w:customStyle="1" w:styleId="font9">
    <w:name w:val="font_9"/>
    <w:basedOn w:val="Normal"/>
    <w:rsid w:val="002E725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2BCC"/>
  </w:style>
  <w:style w:type="character" w:customStyle="1" w:styleId="Heading3Char">
    <w:name w:val="Heading 3 Char"/>
    <w:basedOn w:val="DefaultParagraphFont"/>
    <w:link w:val="Heading3"/>
    <w:uiPriority w:val="9"/>
    <w:semiHidden/>
    <w:rsid w:val="000A4D5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A4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5F5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next w:val="Normal"/>
    <w:link w:val="Heading3Char"/>
    <w:uiPriority w:val="9"/>
    <w:semiHidden/>
    <w:unhideWhenUsed/>
    <w:qFormat/>
    <w:rsid w:val="000A4D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EE9"/>
    <w:rPr>
      <w:color w:val="0000FF" w:themeColor="hyperlink"/>
      <w:u w:val="single"/>
    </w:rPr>
  </w:style>
  <w:style w:type="paragraph" w:styleId="Header">
    <w:name w:val="header"/>
    <w:basedOn w:val="Normal"/>
    <w:link w:val="HeaderChar"/>
    <w:uiPriority w:val="99"/>
    <w:unhideWhenUsed/>
    <w:rsid w:val="002671DB"/>
    <w:pPr>
      <w:tabs>
        <w:tab w:val="center" w:pos="4680"/>
        <w:tab w:val="right" w:pos="9360"/>
      </w:tabs>
    </w:pPr>
  </w:style>
  <w:style w:type="character" w:customStyle="1" w:styleId="HeaderChar">
    <w:name w:val="Header Char"/>
    <w:basedOn w:val="DefaultParagraphFont"/>
    <w:link w:val="Header"/>
    <w:uiPriority w:val="99"/>
    <w:rsid w:val="002671DB"/>
  </w:style>
  <w:style w:type="paragraph" w:styleId="Footer">
    <w:name w:val="footer"/>
    <w:basedOn w:val="Normal"/>
    <w:link w:val="FooterChar"/>
    <w:uiPriority w:val="99"/>
    <w:unhideWhenUsed/>
    <w:rsid w:val="002671DB"/>
    <w:pPr>
      <w:tabs>
        <w:tab w:val="center" w:pos="4680"/>
        <w:tab w:val="right" w:pos="9360"/>
      </w:tabs>
    </w:pPr>
  </w:style>
  <w:style w:type="character" w:customStyle="1" w:styleId="FooterChar">
    <w:name w:val="Footer Char"/>
    <w:basedOn w:val="DefaultParagraphFont"/>
    <w:link w:val="Footer"/>
    <w:uiPriority w:val="99"/>
    <w:rsid w:val="002671DB"/>
  </w:style>
  <w:style w:type="paragraph" w:styleId="BalloonText">
    <w:name w:val="Balloon Text"/>
    <w:basedOn w:val="Normal"/>
    <w:link w:val="BalloonTextChar"/>
    <w:uiPriority w:val="99"/>
    <w:semiHidden/>
    <w:unhideWhenUsed/>
    <w:rsid w:val="002E46A8"/>
    <w:rPr>
      <w:rFonts w:ascii="Tahoma" w:hAnsi="Tahoma" w:cs="Tahoma"/>
      <w:sz w:val="16"/>
      <w:szCs w:val="16"/>
    </w:rPr>
  </w:style>
  <w:style w:type="character" w:customStyle="1" w:styleId="BalloonTextChar">
    <w:name w:val="Balloon Text Char"/>
    <w:basedOn w:val="DefaultParagraphFont"/>
    <w:link w:val="BalloonText"/>
    <w:uiPriority w:val="99"/>
    <w:semiHidden/>
    <w:rsid w:val="002E46A8"/>
    <w:rPr>
      <w:rFonts w:ascii="Tahoma" w:hAnsi="Tahoma" w:cs="Tahoma"/>
      <w:sz w:val="16"/>
      <w:szCs w:val="16"/>
    </w:rPr>
  </w:style>
  <w:style w:type="table" w:styleId="TableGrid">
    <w:name w:val="Table Grid"/>
    <w:basedOn w:val="TableNormal"/>
    <w:uiPriority w:val="59"/>
    <w:rsid w:val="0065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193B"/>
    <w:rPr>
      <w:color w:val="800080" w:themeColor="followedHyperlink"/>
      <w:u w:val="single"/>
    </w:rPr>
  </w:style>
  <w:style w:type="character" w:customStyle="1" w:styleId="Heading1Char">
    <w:name w:val="Heading 1 Char"/>
    <w:basedOn w:val="DefaultParagraphFont"/>
    <w:link w:val="Heading1"/>
    <w:uiPriority w:val="9"/>
    <w:rsid w:val="00395F58"/>
    <w:rPr>
      <w:rFonts w:asciiTheme="majorHAnsi" w:eastAsiaTheme="majorEastAsia" w:hAnsiTheme="majorHAnsi" w:cstheme="majorBidi"/>
      <w:b/>
      <w:bCs/>
      <w:color w:val="365F91" w:themeColor="accent1" w:themeShade="BF"/>
      <w:sz w:val="28"/>
      <w:szCs w:val="28"/>
      <w:lang w:eastAsia="ja-JP"/>
    </w:rPr>
  </w:style>
  <w:style w:type="paragraph" w:customStyle="1" w:styleId="font9">
    <w:name w:val="font_9"/>
    <w:basedOn w:val="Normal"/>
    <w:rsid w:val="002E725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2BCC"/>
  </w:style>
  <w:style w:type="character" w:customStyle="1" w:styleId="Heading3Char">
    <w:name w:val="Heading 3 Char"/>
    <w:basedOn w:val="DefaultParagraphFont"/>
    <w:link w:val="Heading3"/>
    <w:uiPriority w:val="9"/>
    <w:semiHidden/>
    <w:rsid w:val="000A4D5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A4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6054">
      <w:bodyDiv w:val="1"/>
      <w:marLeft w:val="0"/>
      <w:marRight w:val="0"/>
      <w:marTop w:val="0"/>
      <w:marBottom w:val="0"/>
      <w:divBdr>
        <w:top w:val="none" w:sz="0" w:space="0" w:color="auto"/>
        <w:left w:val="none" w:sz="0" w:space="0" w:color="auto"/>
        <w:bottom w:val="none" w:sz="0" w:space="0" w:color="auto"/>
        <w:right w:val="none" w:sz="0" w:space="0" w:color="auto"/>
      </w:divBdr>
      <w:divsChild>
        <w:div w:id="1509639658">
          <w:marLeft w:val="0"/>
          <w:marRight w:val="0"/>
          <w:marTop w:val="0"/>
          <w:marBottom w:val="0"/>
          <w:divBdr>
            <w:top w:val="none" w:sz="0" w:space="0" w:color="auto"/>
            <w:left w:val="none" w:sz="0" w:space="0" w:color="auto"/>
            <w:bottom w:val="none" w:sz="0" w:space="0" w:color="auto"/>
            <w:right w:val="none" w:sz="0" w:space="0" w:color="auto"/>
          </w:divBdr>
        </w:div>
        <w:div w:id="1310788215">
          <w:marLeft w:val="0"/>
          <w:marRight w:val="0"/>
          <w:marTop w:val="0"/>
          <w:marBottom w:val="0"/>
          <w:divBdr>
            <w:top w:val="none" w:sz="0" w:space="0" w:color="auto"/>
            <w:left w:val="none" w:sz="0" w:space="0" w:color="auto"/>
            <w:bottom w:val="none" w:sz="0" w:space="0" w:color="auto"/>
            <w:right w:val="none" w:sz="0" w:space="0" w:color="auto"/>
          </w:divBdr>
        </w:div>
        <w:div w:id="139081069">
          <w:marLeft w:val="0"/>
          <w:marRight w:val="0"/>
          <w:marTop w:val="0"/>
          <w:marBottom w:val="0"/>
          <w:divBdr>
            <w:top w:val="none" w:sz="0" w:space="0" w:color="auto"/>
            <w:left w:val="none" w:sz="0" w:space="0" w:color="auto"/>
            <w:bottom w:val="none" w:sz="0" w:space="0" w:color="auto"/>
            <w:right w:val="none" w:sz="0" w:space="0" w:color="auto"/>
          </w:divBdr>
        </w:div>
        <w:div w:id="654064749">
          <w:marLeft w:val="0"/>
          <w:marRight w:val="0"/>
          <w:marTop w:val="0"/>
          <w:marBottom w:val="0"/>
          <w:divBdr>
            <w:top w:val="none" w:sz="0" w:space="0" w:color="auto"/>
            <w:left w:val="none" w:sz="0" w:space="0" w:color="auto"/>
            <w:bottom w:val="none" w:sz="0" w:space="0" w:color="auto"/>
            <w:right w:val="none" w:sz="0" w:space="0" w:color="auto"/>
          </w:divBdr>
        </w:div>
        <w:div w:id="932513354">
          <w:marLeft w:val="0"/>
          <w:marRight w:val="0"/>
          <w:marTop w:val="0"/>
          <w:marBottom w:val="0"/>
          <w:divBdr>
            <w:top w:val="none" w:sz="0" w:space="0" w:color="auto"/>
            <w:left w:val="none" w:sz="0" w:space="0" w:color="auto"/>
            <w:bottom w:val="none" w:sz="0" w:space="0" w:color="auto"/>
            <w:right w:val="none" w:sz="0" w:space="0" w:color="auto"/>
          </w:divBdr>
        </w:div>
        <w:div w:id="1425494410">
          <w:marLeft w:val="0"/>
          <w:marRight w:val="0"/>
          <w:marTop w:val="0"/>
          <w:marBottom w:val="0"/>
          <w:divBdr>
            <w:top w:val="none" w:sz="0" w:space="0" w:color="auto"/>
            <w:left w:val="none" w:sz="0" w:space="0" w:color="auto"/>
            <w:bottom w:val="none" w:sz="0" w:space="0" w:color="auto"/>
            <w:right w:val="none" w:sz="0" w:space="0" w:color="auto"/>
          </w:divBdr>
        </w:div>
        <w:div w:id="1297687843">
          <w:marLeft w:val="0"/>
          <w:marRight w:val="0"/>
          <w:marTop w:val="0"/>
          <w:marBottom w:val="0"/>
          <w:divBdr>
            <w:top w:val="none" w:sz="0" w:space="0" w:color="auto"/>
            <w:left w:val="none" w:sz="0" w:space="0" w:color="auto"/>
            <w:bottom w:val="none" w:sz="0" w:space="0" w:color="auto"/>
            <w:right w:val="none" w:sz="0" w:space="0" w:color="auto"/>
          </w:divBdr>
        </w:div>
        <w:div w:id="1297636854">
          <w:marLeft w:val="0"/>
          <w:marRight w:val="0"/>
          <w:marTop w:val="0"/>
          <w:marBottom w:val="0"/>
          <w:divBdr>
            <w:top w:val="none" w:sz="0" w:space="0" w:color="auto"/>
            <w:left w:val="none" w:sz="0" w:space="0" w:color="auto"/>
            <w:bottom w:val="none" w:sz="0" w:space="0" w:color="auto"/>
            <w:right w:val="none" w:sz="0" w:space="0" w:color="auto"/>
          </w:divBdr>
        </w:div>
        <w:div w:id="1283346101">
          <w:marLeft w:val="0"/>
          <w:marRight w:val="0"/>
          <w:marTop w:val="0"/>
          <w:marBottom w:val="0"/>
          <w:divBdr>
            <w:top w:val="none" w:sz="0" w:space="0" w:color="auto"/>
            <w:left w:val="none" w:sz="0" w:space="0" w:color="auto"/>
            <w:bottom w:val="none" w:sz="0" w:space="0" w:color="auto"/>
            <w:right w:val="none" w:sz="0" w:space="0" w:color="auto"/>
          </w:divBdr>
        </w:div>
      </w:divsChild>
    </w:div>
    <w:div w:id="157892269">
      <w:bodyDiv w:val="1"/>
      <w:marLeft w:val="0"/>
      <w:marRight w:val="0"/>
      <w:marTop w:val="0"/>
      <w:marBottom w:val="0"/>
      <w:divBdr>
        <w:top w:val="none" w:sz="0" w:space="0" w:color="auto"/>
        <w:left w:val="none" w:sz="0" w:space="0" w:color="auto"/>
        <w:bottom w:val="none" w:sz="0" w:space="0" w:color="auto"/>
        <w:right w:val="none" w:sz="0" w:space="0" w:color="auto"/>
      </w:divBdr>
    </w:div>
    <w:div w:id="494809193">
      <w:bodyDiv w:val="1"/>
      <w:marLeft w:val="0"/>
      <w:marRight w:val="0"/>
      <w:marTop w:val="0"/>
      <w:marBottom w:val="0"/>
      <w:divBdr>
        <w:top w:val="none" w:sz="0" w:space="0" w:color="auto"/>
        <w:left w:val="none" w:sz="0" w:space="0" w:color="auto"/>
        <w:bottom w:val="none" w:sz="0" w:space="0" w:color="auto"/>
        <w:right w:val="none" w:sz="0" w:space="0" w:color="auto"/>
      </w:divBdr>
    </w:div>
    <w:div w:id="524948894">
      <w:bodyDiv w:val="1"/>
      <w:marLeft w:val="0"/>
      <w:marRight w:val="0"/>
      <w:marTop w:val="0"/>
      <w:marBottom w:val="0"/>
      <w:divBdr>
        <w:top w:val="none" w:sz="0" w:space="0" w:color="auto"/>
        <w:left w:val="none" w:sz="0" w:space="0" w:color="auto"/>
        <w:bottom w:val="none" w:sz="0" w:space="0" w:color="auto"/>
        <w:right w:val="none" w:sz="0" w:space="0" w:color="auto"/>
      </w:divBdr>
    </w:div>
    <w:div w:id="545289103">
      <w:bodyDiv w:val="1"/>
      <w:marLeft w:val="0"/>
      <w:marRight w:val="0"/>
      <w:marTop w:val="0"/>
      <w:marBottom w:val="0"/>
      <w:divBdr>
        <w:top w:val="none" w:sz="0" w:space="0" w:color="auto"/>
        <w:left w:val="none" w:sz="0" w:space="0" w:color="auto"/>
        <w:bottom w:val="none" w:sz="0" w:space="0" w:color="auto"/>
        <w:right w:val="none" w:sz="0" w:space="0" w:color="auto"/>
      </w:divBdr>
    </w:div>
    <w:div w:id="547768084">
      <w:bodyDiv w:val="1"/>
      <w:marLeft w:val="0"/>
      <w:marRight w:val="0"/>
      <w:marTop w:val="0"/>
      <w:marBottom w:val="0"/>
      <w:divBdr>
        <w:top w:val="none" w:sz="0" w:space="0" w:color="auto"/>
        <w:left w:val="none" w:sz="0" w:space="0" w:color="auto"/>
        <w:bottom w:val="none" w:sz="0" w:space="0" w:color="auto"/>
        <w:right w:val="none" w:sz="0" w:space="0" w:color="auto"/>
      </w:divBdr>
    </w:div>
    <w:div w:id="1204174024">
      <w:bodyDiv w:val="1"/>
      <w:marLeft w:val="0"/>
      <w:marRight w:val="0"/>
      <w:marTop w:val="0"/>
      <w:marBottom w:val="0"/>
      <w:divBdr>
        <w:top w:val="none" w:sz="0" w:space="0" w:color="auto"/>
        <w:left w:val="none" w:sz="0" w:space="0" w:color="auto"/>
        <w:bottom w:val="none" w:sz="0" w:space="0" w:color="auto"/>
        <w:right w:val="none" w:sz="0" w:space="0" w:color="auto"/>
      </w:divBdr>
      <w:divsChild>
        <w:div w:id="635836143">
          <w:marLeft w:val="0"/>
          <w:marRight w:val="0"/>
          <w:marTop w:val="0"/>
          <w:marBottom w:val="0"/>
          <w:divBdr>
            <w:top w:val="none" w:sz="0" w:space="0" w:color="auto"/>
            <w:left w:val="none" w:sz="0" w:space="0" w:color="auto"/>
            <w:bottom w:val="none" w:sz="0" w:space="0" w:color="auto"/>
            <w:right w:val="none" w:sz="0" w:space="0" w:color="auto"/>
          </w:divBdr>
        </w:div>
        <w:div w:id="1439444100">
          <w:marLeft w:val="0"/>
          <w:marRight w:val="0"/>
          <w:marTop w:val="0"/>
          <w:marBottom w:val="0"/>
          <w:divBdr>
            <w:top w:val="none" w:sz="0" w:space="0" w:color="auto"/>
            <w:left w:val="none" w:sz="0" w:space="0" w:color="auto"/>
            <w:bottom w:val="none" w:sz="0" w:space="0" w:color="auto"/>
            <w:right w:val="none" w:sz="0" w:space="0" w:color="auto"/>
          </w:divBdr>
        </w:div>
        <w:div w:id="1586184852">
          <w:marLeft w:val="0"/>
          <w:marRight w:val="0"/>
          <w:marTop w:val="0"/>
          <w:marBottom w:val="0"/>
          <w:divBdr>
            <w:top w:val="none" w:sz="0" w:space="0" w:color="auto"/>
            <w:left w:val="none" w:sz="0" w:space="0" w:color="auto"/>
            <w:bottom w:val="none" w:sz="0" w:space="0" w:color="auto"/>
            <w:right w:val="none" w:sz="0" w:space="0" w:color="auto"/>
          </w:divBdr>
        </w:div>
      </w:divsChild>
    </w:div>
    <w:div w:id="1222250706">
      <w:bodyDiv w:val="1"/>
      <w:marLeft w:val="0"/>
      <w:marRight w:val="0"/>
      <w:marTop w:val="0"/>
      <w:marBottom w:val="0"/>
      <w:divBdr>
        <w:top w:val="none" w:sz="0" w:space="0" w:color="auto"/>
        <w:left w:val="none" w:sz="0" w:space="0" w:color="auto"/>
        <w:bottom w:val="none" w:sz="0" w:space="0" w:color="auto"/>
        <w:right w:val="none" w:sz="0" w:space="0" w:color="auto"/>
      </w:divBdr>
    </w:div>
    <w:div w:id="1258632907">
      <w:bodyDiv w:val="1"/>
      <w:marLeft w:val="0"/>
      <w:marRight w:val="0"/>
      <w:marTop w:val="0"/>
      <w:marBottom w:val="0"/>
      <w:divBdr>
        <w:top w:val="none" w:sz="0" w:space="0" w:color="auto"/>
        <w:left w:val="none" w:sz="0" w:space="0" w:color="auto"/>
        <w:bottom w:val="none" w:sz="0" w:space="0" w:color="auto"/>
        <w:right w:val="none" w:sz="0" w:space="0" w:color="auto"/>
      </w:divBdr>
    </w:div>
    <w:div w:id="1352415272">
      <w:bodyDiv w:val="1"/>
      <w:marLeft w:val="0"/>
      <w:marRight w:val="0"/>
      <w:marTop w:val="0"/>
      <w:marBottom w:val="0"/>
      <w:divBdr>
        <w:top w:val="none" w:sz="0" w:space="0" w:color="auto"/>
        <w:left w:val="none" w:sz="0" w:space="0" w:color="auto"/>
        <w:bottom w:val="none" w:sz="0" w:space="0" w:color="auto"/>
        <w:right w:val="none" w:sz="0" w:space="0" w:color="auto"/>
      </w:divBdr>
    </w:div>
    <w:div w:id="1484463348">
      <w:bodyDiv w:val="1"/>
      <w:marLeft w:val="0"/>
      <w:marRight w:val="0"/>
      <w:marTop w:val="0"/>
      <w:marBottom w:val="0"/>
      <w:divBdr>
        <w:top w:val="none" w:sz="0" w:space="0" w:color="auto"/>
        <w:left w:val="none" w:sz="0" w:space="0" w:color="auto"/>
        <w:bottom w:val="none" w:sz="0" w:space="0" w:color="auto"/>
        <w:right w:val="none" w:sz="0" w:space="0" w:color="auto"/>
      </w:divBdr>
    </w:div>
    <w:div w:id="1512793456">
      <w:bodyDiv w:val="1"/>
      <w:marLeft w:val="0"/>
      <w:marRight w:val="0"/>
      <w:marTop w:val="0"/>
      <w:marBottom w:val="0"/>
      <w:divBdr>
        <w:top w:val="none" w:sz="0" w:space="0" w:color="auto"/>
        <w:left w:val="none" w:sz="0" w:space="0" w:color="auto"/>
        <w:bottom w:val="none" w:sz="0" w:space="0" w:color="auto"/>
        <w:right w:val="none" w:sz="0" w:space="0" w:color="auto"/>
      </w:divBdr>
    </w:div>
    <w:div w:id="1529100146">
      <w:bodyDiv w:val="1"/>
      <w:marLeft w:val="0"/>
      <w:marRight w:val="0"/>
      <w:marTop w:val="0"/>
      <w:marBottom w:val="0"/>
      <w:divBdr>
        <w:top w:val="none" w:sz="0" w:space="0" w:color="auto"/>
        <w:left w:val="none" w:sz="0" w:space="0" w:color="auto"/>
        <w:bottom w:val="none" w:sz="0" w:space="0" w:color="auto"/>
        <w:right w:val="none" w:sz="0" w:space="0" w:color="auto"/>
      </w:divBdr>
    </w:div>
    <w:div w:id="1534927463">
      <w:bodyDiv w:val="1"/>
      <w:marLeft w:val="0"/>
      <w:marRight w:val="0"/>
      <w:marTop w:val="0"/>
      <w:marBottom w:val="0"/>
      <w:divBdr>
        <w:top w:val="none" w:sz="0" w:space="0" w:color="auto"/>
        <w:left w:val="none" w:sz="0" w:space="0" w:color="auto"/>
        <w:bottom w:val="none" w:sz="0" w:space="0" w:color="auto"/>
        <w:right w:val="none" w:sz="0" w:space="0" w:color="auto"/>
      </w:divBdr>
    </w:div>
    <w:div w:id="1595748835">
      <w:bodyDiv w:val="1"/>
      <w:marLeft w:val="0"/>
      <w:marRight w:val="0"/>
      <w:marTop w:val="0"/>
      <w:marBottom w:val="0"/>
      <w:divBdr>
        <w:top w:val="none" w:sz="0" w:space="0" w:color="auto"/>
        <w:left w:val="none" w:sz="0" w:space="0" w:color="auto"/>
        <w:bottom w:val="none" w:sz="0" w:space="0" w:color="auto"/>
        <w:right w:val="none" w:sz="0" w:space="0" w:color="auto"/>
      </w:divBdr>
    </w:div>
    <w:div w:id="1697921995">
      <w:bodyDiv w:val="1"/>
      <w:marLeft w:val="0"/>
      <w:marRight w:val="0"/>
      <w:marTop w:val="0"/>
      <w:marBottom w:val="0"/>
      <w:divBdr>
        <w:top w:val="none" w:sz="0" w:space="0" w:color="auto"/>
        <w:left w:val="none" w:sz="0" w:space="0" w:color="auto"/>
        <w:bottom w:val="none" w:sz="0" w:space="0" w:color="auto"/>
        <w:right w:val="none" w:sz="0" w:space="0" w:color="auto"/>
      </w:divBdr>
    </w:div>
    <w:div w:id="1878926198">
      <w:bodyDiv w:val="1"/>
      <w:marLeft w:val="0"/>
      <w:marRight w:val="0"/>
      <w:marTop w:val="0"/>
      <w:marBottom w:val="0"/>
      <w:divBdr>
        <w:top w:val="none" w:sz="0" w:space="0" w:color="auto"/>
        <w:left w:val="none" w:sz="0" w:space="0" w:color="auto"/>
        <w:bottom w:val="none" w:sz="0" w:space="0" w:color="auto"/>
        <w:right w:val="none" w:sz="0" w:space="0" w:color="auto"/>
      </w:divBdr>
    </w:div>
    <w:div w:id="193812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hyperlink" Target="mailto:nnoonan@strose.edu" TargetMode="External"/><Relationship Id="rId3" Type="http://schemas.openxmlformats.org/officeDocument/2006/relationships/styles" Target="styles.xml"/><Relationship Id="rId21" Type="http://schemas.openxmlformats.org/officeDocument/2006/relationships/hyperlink" Target="mailto:Matt.Sloane@questar.org"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hyperlink" Target="mailto:SSwartz@sgcsd.net" TargetMode="External"/><Relationship Id="rId33"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mailto:Baughmak@strose.edu" TargetMode="External"/><Relationship Id="rId20" Type="http://schemas.openxmlformats.org/officeDocument/2006/relationships/hyperlink" Target="mailto:Mclanem@strose.edu" TargetMode="External"/><Relationship Id="rId29" Type="http://schemas.openxmlformats.org/officeDocument/2006/relationships/hyperlink" Target="mailto:michele.handzel@neri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ose.edu/educational-leadership-and-administration/" TargetMode="External"/><Relationship Id="rId24" Type="http://schemas.openxmlformats.org/officeDocument/2006/relationships/hyperlink" Target="mailto:Baughmak@strose.edu" TargetMode="External"/><Relationship Id="rId32" Type="http://schemas.openxmlformats.org/officeDocument/2006/relationships/hyperlink" Target="mailto:Baughmak@strose.edu"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mark.jones@neric.org" TargetMode="External"/><Relationship Id="rId28" Type="http://schemas.openxmlformats.org/officeDocument/2006/relationships/hyperlink" Target="mailto:Andressn@strose.edu" TargetMode="External"/><Relationship Id="rId36" Type="http://schemas.openxmlformats.org/officeDocument/2006/relationships/theme" Target="theme/theme1.xml"/><Relationship Id="rId10" Type="http://schemas.openxmlformats.org/officeDocument/2006/relationships/hyperlink" Target="http://www.strose.edu/educational-leadership-and-administration/" TargetMode="External"/><Relationship Id="rId19" Type="http://schemas.openxmlformats.org/officeDocument/2006/relationships/hyperlink" Target="mailto:Baughmak@strose.edu" TargetMode="External"/><Relationship Id="rId31" Type="http://schemas.openxmlformats.org/officeDocument/2006/relationships/hyperlink" Target="mailto:services4edmgt@gmail.com" TargetMode="External"/><Relationship Id="rId4" Type="http://schemas.microsoft.com/office/2007/relationships/stylesWithEffects" Target="stylesWithEffects.xml"/><Relationship Id="rId9" Type="http://schemas.openxmlformats.org/officeDocument/2006/relationships/hyperlink" Target="https://www.strose.edu/a-peek-at-school-leadership/" TargetMode="External"/><Relationship Id="rId14" Type="http://schemas.openxmlformats.org/officeDocument/2006/relationships/hyperlink" Target="https://www.strose.edu/educational-leadership-and-administration/" TargetMode="External"/><Relationship Id="rId22" Type="http://schemas.openxmlformats.org/officeDocument/2006/relationships/hyperlink" Target="mailto:lingertc@strose.edu" TargetMode="External"/><Relationship Id="rId27" Type="http://schemas.openxmlformats.org/officeDocument/2006/relationships/hyperlink" Target="mailto:rysherm@schuylerville.org" TargetMode="External"/><Relationship Id="rId30" Type="http://schemas.openxmlformats.org/officeDocument/2006/relationships/hyperlink" Target="mailto:Wells.Lynne@neric.org" TargetMode="External"/><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strose.edu/educational-leadership-and-administration/"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strose.edu/educational-leadership-and-administratio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013C5A-37F4-469C-BF47-E175D00F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2436</Words>
  <Characters>13889</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Louise Gundrum, was recently appointed as the Assistant Principal, Central Park </vt:lpstr>
      <vt:lpstr>        </vt:lpstr>
      <vt:lpstr>        </vt:lpstr>
      <vt:lpstr>        </vt:lpstr>
      <vt:lpstr>        E-Mail Address or Position Change?  Please Let us Know</vt:lpstr>
      <vt:lpstr>        We want to maintain an up to date e-mail contact list of our colleague family of</vt:lpstr>
      <vt:lpstr>        </vt:lpstr>
    </vt:vector>
  </TitlesOfParts>
  <Company>Microsoft</Company>
  <LinksUpToDate>false</LinksUpToDate>
  <CharactersWithSpaces>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2</cp:revision>
  <cp:lastPrinted>2016-03-13T05:21:00Z</cp:lastPrinted>
  <dcterms:created xsi:type="dcterms:W3CDTF">2016-03-13T22:55:00Z</dcterms:created>
  <dcterms:modified xsi:type="dcterms:W3CDTF">2016-03-13T22:55:00Z</dcterms:modified>
</cp:coreProperties>
</file>